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46" w:rsidRDefault="00665946" w:rsidP="00CD2E0E">
      <w:pPr>
        <w:pStyle w:val="a3"/>
        <w:spacing w:before="0" w:beforeAutospacing="0" w:after="0" w:afterAutospacing="0"/>
        <w:jc w:val="center"/>
        <w:rPr>
          <w:b/>
          <w:sz w:val="28"/>
          <w:szCs w:val="28"/>
        </w:rPr>
      </w:pPr>
      <w:r>
        <w:rPr>
          <w:b/>
          <w:sz w:val="28"/>
          <w:szCs w:val="28"/>
        </w:rPr>
        <w:t>СЛОВО ПРОКУРОРА</w:t>
      </w:r>
    </w:p>
    <w:p w:rsidR="00CD2E0E" w:rsidRDefault="00CD2E0E" w:rsidP="00CD2E0E">
      <w:pPr>
        <w:pStyle w:val="a3"/>
        <w:spacing w:before="0" w:beforeAutospacing="0" w:after="0" w:afterAutospacing="0"/>
        <w:jc w:val="center"/>
        <w:rPr>
          <w:b/>
          <w:sz w:val="28"/>
          <w:szCs w:val="28"/>
        </w:rPr>
      </w:pPr>
      <w:r>
        <w:rPr>
          <w:b/>
          <w:sz w:val="28"/>
          <w:szCs w:val="28"/>
        </w:rPr>
        <w:t xml:space="preserve">1. </w:t>
      </w:r>
      <w:r w:rsidRPr="00B9712B">
        <w:rPr>
          <w:b/>
          <w:sz w:val="28"/>
          <w:szCs w:val="28"/>
        </w:rPr>
        <w:t xml:space="preserve">Уголовный кодекс РФ дополнен статьей, предусматривающей уголовную </w:t>
      </w:r>
      <w:r w:rsidRPr="00C009E0">
        <w:rPr>
          <w:b/>
          <w:sz w:val="28"/>
          <w:szCs w:val="28"/>
        </w:rPr>
        <w:t>ответственность за неоднократное превышение скорости и неоднократный незаконный выезд на полосу встречного движения</w:t>
      </w:r>
      <w:r>
        <w:rPr>
          <w:b/>
          <w:sz w:val="28"/>
          <w:szCs w:val="28"/>
        </w:rPr>
        <w:t>.</w:t>
      </w:r>
    </w:p>
    <w:p w:rsidR="00CD2E0E" w:rsidRPr="00C009E0" w:rsidRDefault="00CD2E0E" w:rsidP="00CD2E0E">
      <w:pPr>
        <w:pStyle w:val="a3"/>
        <w:spacing w:before="0" w:beforeAutospacing="0" w:after="0" w:afterAutospacing="0"/>
        <w:jc w:val="both"/>
        <w:rPr>
          <w:b/>
          <w:sz w:val="28"/>
          <w:szCs w:val="28"/>
        </w:rPr>
      </w:pPr>
    </w:p>
    <w:p w:rsidR="00CD2E0E" w:rsidRPr="00B9712B" w:rsidRDefault="002411BC" w:rsidP="00CD2E0E">
      <w:pPr>
        <w:pStyle w:val="a3"/>
        <w:spacing w:before="0" w:beforeAutospacing="0" w:after="0" w:afterAutospacing="0"/>
        <w:ind w:firstLine="709"/>
        <w:jc w:val="both"/>
        <w:rPr>
          <w:sz w:val="28"/>
          <w:szCs w:val="28"/>
        </w:rPr>
      </w:pPr>
      <w:hyperlink r:id="rId4" w:history="1">
        <w:r w:rsidR="00CD2E0E" w:rsidRPr="00C009E0">
          <w:rPr>
            <w:rStyle w:val="a4"/>
            <w:color w:val="auto"/>
            <w:sz w:val="28"/>
            <w:szCs w:val="28"/>
            <w:u w:val="none"/>
            <w:shd w:val="clear" w:color="auto" w:fill="FFFFFF"/>
          </w:rPr>
          <w:t>Федеральным законом от 30.12.2021 № 458-ФЗ Уголовный кодекс РФ дополнен статьей 264.2, устанавливающей </w:t>
        </w:r>
      </w:hyperlink>
      <w:r w:rsidR="00CD2E0E" w:rsidRPr="00C009E0">
        <w:rPr>
          <w:sz w:val="28"/>
          <w:szCs w:val="28"/>
        </w:rPr>
        <w:t xml:space="preserve"> уголовную ответственность за </w:t>
      </w:r>
      <w:r w:rsidR="00CD2E0E" w:rsidRPr="00C009E0">
        <w:rPr>
          <w:sz w:val="28"/>
          <w:szCs w:val="28"/>
          <w:shd w:val="clear" w:color="auto" w:fill="FFFFFF"/>
        </w:rPr>
        <w:t>нарушение правил дорожного движения лицом, подвергнутым административному наказанию и лишенным права управления транспортными средствами</w:t>
      </w:r>
      <w:r w:rsidR="00CD2E0E">
        <w:rPr>
          <w:sz w:val="28"/>
          <w:szCs w:val="28"/>
        </w:rPr>
        <w:t xml:space="preserve"> </w:t>
      </w:r>
      <w:r w:rsidR="00CD2E0E" w:rsidRPr="00B9712B">
        <w:rPr>
          <w:sz w:val="28"/>
          <w:szCs w:val="28"/>
        </w:rPr>
        <w:t>за любое из деяний, предусмотренных частью 7 статьи 12.9 и частью 5 статьи 12.15 Кодекса Российской Федерации об административных правонарушениях.</w:t>
      </w:r>
    </w:p>
    <w:p w:rsidR="00CD2E0E" w:rsidRDefault="00CD2E0E" w:rsidP="00CD2E0E">
      <w:pPr>
        <w:pStyle w:val="a3"/>
        <w:spacing w:before="0" w:beforeAutospacing="0" w:after="0" w:afterAutospacing="0"/>
        <w:ind w:firstLine="709"/>
        <w:jc w:val="both"/>
        <w:rPr>
          <w:sz w:val="28"/>
          <w:szCs w:val="28"/>
          <w:shd w:val="clear" w:color="auto" w:fill="FFFFFF"/>
        </w:rPr>
      </w:pPr>
      <w:r w:rsidRPr="00C009E0">
        <w:rPr>
          <w:sz w:val="28"/>
          <w:szCs w:val="28"/>
        </w:rPr>
        <w:t>Частью 1 статьи 264.2 УК РФ предусмотрена</w:t>
      </w:r>
      <w:r w:rsidRPr="00C009E0">
        <w:rPr>
          <w:sz w:val="28"/>
          <w:szCs w:val="28"/>
          <w:shd w:val="clear" w:color="auto" w:fill="FFFFFF"/>
        </w:rPr>
        <w:t xml:space="preserve"> ответственность для </w:t>
      </w:r>
      <w:r>
        <w:rPr>
          <w:sz w:val="28"/>
          <w:szCs w:val="28"/>
          <w:shd w:val="clear" w:color="auto" w:fill="FFFFFF"/>
        </w:rPr>
        <w:t xml:space="preserve">указанных водителей </w:t>
      </w:r>
      <w:r w:rsidRPr="00C009E0">
        <w:rPr>
          <w:sz w:val="28"/>
          <w:szCs w:val="28"/>
          <w:shd w:val="clear" w:color="auto" w:fill="FFFFFF"/>
        </w:rPr>
        <w:t xml:space="preserve">за повторное превышение скорости минимум на 60 км/ч или повторный выезд на полосу встречного движения. </w:t>
      </w:r>
    </w:p>
    <w:p w:rsidR="00CD2E0E" w:rsidRPr="00B9712B" w:rsidRDefault="00CD2E0E" w:rsidP="00CD2E0E">
      <w:pPr>
        <w:pStyle w:val="a3"/>
        <w:spacing w:before="0" w:beforeAutospacing="0" w:after="0" w:afterAutospacing="0"/>
        <w:ind w:firstLine="709"/>
        <w:jc w:val="both"/>
        <w:rPr>
          <w:sz w:val="28"/>
          <w:szCs w:val="28"/>
        </w:rPr>
      </w:pPr>
      <w:proofErr w:type="gramStart"/>
      <w:r w:rsidRPr="00C009E0">
        <w:rPr>
          <w:sz w:val="28"/>
          <w:szCs w:val="28"/>
          <w:shd w:val="clear" w:color="auto" w:fill="FFFFFF"/>
        </w:rPr>
        <w:t>За такое деяние  предусмотрено наказание в виде штрафа в размере от двухсот</w:t>
      </w:r>
      <w:r w:rsidRPr="00B9712B">
        <w:rPr>
          <w:sz w:val="28"/>
          <w:szCs w:val="28"/>
          <w:shd w:val="clear" w:color="auto" w:fill="FFFFFF"/>
        </w:rPr>
        <w:t xml:space="preserve">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обязательных работ на срок до четырехсот восьмидесяти часов с лишением</w:t>
      </w:r>
      <w:proofErr w:type="gramEnd"/>
      <w:r w:rsidRPr="00B9712B">
        <w:rPr>
          <w:sz w:val="28"/>
          <w:szCs w:val="28"/>
          <w:shd w:val="clear" w:color="auto" w:fill="FFFFFF"/>
        </w:rPr>
        <w:t xml:space="preserve"> </w:t>
      </w:r>
      <w:proofErr w:type="gramStart"/>
      <w:r w:rsidRPr="00B9712B">
        <w:rPr>
          <w:sz w:val="28"/>
          <w:szCs w:val="28"/>
          <w:shd w:val="clear" w:color="auto" w:fill="FFFFFF"/>
        </w:rPr>
        <w:t>права занимать определенные должности или заниматься определенной деятельностью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roofErr w:type="gramEnd"/>
    </w:p>
    <w:p w:rsidR="00CD2E0E" w:rsidRPr="00B9712B" w:rsidRDefault="00CD2E0E" w:rsidP="00CD2E0E">
      <w:pPr>
        <w:pStyle w:val="a3"/>
        <w:spacing w:before="0" w:beforeAutospacing="0" w:after="0" w:afterAutospacing="0"/>
        <w:ind w:firstLine="709"/>
        <w:jc w:val="both"/>
        <w:rPr>
          <w:sz w:val="28"/>
          <w:szCs w:val="28"/>
        </w:rPr>
      </w:pPr>
      <w:r w:rsidRPr="00B9712B">
        <w:rPr>
          <w:sz w:val="28"/>
          <w:szCs w:val="28"/>
          <w:shd w:val="clear" w:color="auto" w:fill="FFFFFF"/>
        </w:rPr>
        <w:t>В случае</w:t>
      </w:r>
      <w:proofErr w:type="gramStart"/>
      <w:r>
        <w:rPr>
          <w:sz w:val="28"/>
          <w:szCs w:val="28"/>
          <w:shd w:val="clear" w:color="auto" w:fill="FFFFFF"/>
        </w:rPr>
        <w:t>,</w:t>
      </w:r>
      <w:proofErr w:type="gramEnd"/>
      <w:r w:rsidRPr="00B9712B">
        <w:rPr>
          <w:sz w:val="28"/>
          <w:szCs w:val="28"/>
          <w:shd w:val="clear" w:color="auto" w:fill="FFFFFF"/>
        </w:rPr>
        <w:t xml:space="preserve"> если водитель транспортного средства, уже имеющий судимость по статье 264.2 УК РФ, допустил повторное совершение указанных административных правонарушений, то его деяния образуют состав преступления, предусмотренный частью 2 указанной статьи. </w:t>
      </w:r>
    </w:p>
    <w:p w:rsidR="00CD2E0E" w:rsidRPr="00B9712B" w:rsidRDefault="00CD2E0E" w:rsidP="00CD2E0E">
      <w:pPr>
        <w:pStyle w:val="a3"/>
        <w:spacing w:before="0" w:beforeAutospacing="0" w:after="0" w:afterAutospacing="0"/>
        <w:ind w:firstLine="709"/>
        <w:jc w:val="both"/>
        <w:rPr>
          <w:sz w:val="28"/>
          <w:szCs w:val="28"/>
        </w:rPr>
      </w:pPr>
      <w:r w:rsidRPr="00B9712B">
        <w:rPr>
          <w:sz w:val="28"/>
          <w:szCs w:val="28"/>
          <w:shd w:val="clear" w:color="auto" w:fill="FFFFFF"/>
        </w:rPr>
        <w:t xml:space="preserve">Санкцией </w:t>
      </w:r>
      <w:proofErr w:type="gramStart"/>
      <w:r w:rsidRPr="00B9712B">
        <w:rPr>
          <w:sz w:val="28"/>
          <w:szCs w:val="28"/>
          <w:shd w:val="clear" w:color="auto" w:fill="FFFFFF"/>
        </w:rPr>
        <w:t>ч</w:t>
      </w:r>
      <w:proofErr w:type="gramEnd"/>
      <w:r w:rsidRPr="00B9712B">
        <w:rPr>
          <w:sz w:val="28"/>
          <w:szCs w:val="28"/>
          <w:shd w:val="clear" w:color="auto" w:fill="FFFFFF"/>
        </w:rPr>
        <w:t>. 2 ст. 264.2 УК РФ предусмотрено наказание вплоть до лишения свободы на срок до трех лет с лишением права занимать определенные должности или заниматься определенной деятельностью на срок до шести лет.</w:t>
      </w:r>
    </w:p>
    <w:p w:rsidR="00CD2E0E" w:rsidRPr="00B9712B" w:rsidRDefault="00CD2E0E" w:rsidP="00CD2E0E">
      <w:pPr>
        <w:pStyle w:val="a3"/>
        <w:spacing w:before="0" w:beforeAutospacing="0" w:after="0" w:afterAutospacing="0"/>
        <w:ind w:firstLine="709"/>
        <w:jc w:val="both"/>
        <w:rPr>
          <w:sz w:val="28"/>
          <w:szCs w:val="28"/>
        </w:rPr>
      </w:pPr>
      <w:r w:rsidRPr="00B9712B">
        <w:rPr>
          <w:sz w:val="28"/>
          <w:szCs w:val="28"/>
          <w:shd w:val="clear" w:color="auto" w:fill="FFFFFF"/>
        </w:rPr>
        <w:t>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D2E0E" w:rsidRPr="00B9712B" w:rsidRDefault="00CD2E0E" w:rsidP="00CD2E0E">
      <w:pPr>
        <w:pStyle w:val="a3"/>
        <w:spacing w:before="0" w:beforeAutospacing="0" w:after="0" w:afterAutospacing="0"/>
        <w:ind w:firstLine="709"/>
        <w:jc w:val="both"/>
        <w:rPr>
          <w:sz w:val="28"/>
          <w:szCs w:val="28"/>
          <w:shd w:val="clear" w:color="auto" w:fill="FFFFFF"/>
        </w:rPr>
      </w:pPr>
      <w:r w:rsidRPr="00B9712B">
        <w:rPr>
          <w:sz w:val="28"/>
          <w:szCs w:val="28"/>
          <w:shd w:val="clear" w:color="auto" w:fill="FFFFFF"/>
        </w:rPr>
        <w:t>Норма закона применяется с 10.01.2022.</w:t>
      </w:r>
    </w:p>
    <w:p w:rsidR="00CD2E0E" w:rsidRPr="00B9712B" w:rsidRDefault="00CD2E0E" w:rsidP="00CD2E0E">
      <w:pPr>
        <w:pStyle w:val="a3"/>
        <w:spacing w:before="0" w:beforeAutospacing="0" w:after="0" w:afterAutospacing="0"/>
        <w:jc w:val="both"/>
        <w:rPr>
          <w:sz w:val="28"/>
          <w:szCs w:val="28"/>
          <w:shd w:val="clear" w:color="auto" w:fill="FFFFFF"/>
        </w:rPr>
      </w:pPr>
    </w:p>
    <w:p w:rsidR="00CD2E0E" w:rsidRPr="00B9712B" w:rsidRDefault="00CD2E0E" w:rsidP="00CD2E0E">
      <w:pPr>
        <w:spacing w:after="0" w:line="240" w:lineRule="auto"/>
        <w:jc w:val="both"/>
        <w:rPr>
          <w:rFonts w:ascii="Times New Roman" w:eastAsia="Times New Roman" w:hAnsi="Times New Roman" w:cs="Times New Roman"/>
          <w:sz w:val="28"/>
          <w:szCs w:val="28"/>
          <w:lang w:eastAsia="ru-RU"/>
        </w:rPr>
      </w:pPr>
      <w:r w:rsidRPr="00B9712B">
        <w:rPr>
          <w:rFonts w:ascii="Times New Roman" w:eastAsia="Times New Roman" w:hAnsi="Times New Roman" w:cs="Times New Roman"/>
          <w:sz w:val="28"/>
          <w:szCs w:val="28"/>
          <w:lang w:eastAsia="ru-RU"/>
        </w:rPr>
        <w:t>Помощник</w:t>
      </w:r>
    </w:p>
    <w:p w:rsidR="00CD2E0E" w:rsidRPr="00B9712B" w:rsidRDefault="00CD2E0E" w:rsidP="00CD2E0E">
      <w:pPr>
        <w:spacing w:after="0" w:line="240" w:lineRule="auto"/>
        <w:jc w:val="both"/>
        <w:rPr>
          <w:rFonts w:ascii="Times New Roman" w:eastAsia="Times New Roman" w:hAnsi="Times New Roman" w:cs="Times New Roman"/>
          <w:sz w:val="28"/>
          <w:szCs w:val="28"/>
          <w:lang w:eastAsia="ru-RU"/>
        </w:rPr>
      </w:pPr>
      <w:proofErr w:type="spellStart"/>
      <w:r w:rsidRPr="00B9712B">
        <w:rPr>
          <w:rFonts w:ascii="Times New Roman" w:eastAsia="Times New Roman" w:hAnsi="Times New Roman" w:cs="Times New Roman"/>
          <w:sz w:val="28"/>
          <w:szCs w:val="28"/>
          <w:lang w:eastAsia="ru-RU"/>
        </w:rPr>
        <w:t>Барабинского</w:t>
      </w:r>
      <w:proofErr w:type="spellEnd"/>
      <w:r w:rsidRPr="00B9712B">
        <w:rPr>
          <w:rFonts w:ascii="Times New Roman" w:eastAsia="Times New Roman" w:hAnsi="Times New Roman" w:cs="Times New Roman"/>
          <w:sz w:val="28"/>
          <w:szCs w:val="28"/>
          <w:lang w:eastAsia="ru-RU"/>
        </w:rPr>
        <w:t xml:space="preserve"> межрайонного прокурора</w:t>
      </w:r>
      <w:r w:rsidRPr="00B9712B">
        <w:rPr>
          <w:rFonts w:ascii="Times New Roman" w:eastAsia="Times New Roman" w:hAnsi="Times New Roman" w:cs="Times New Roman"/>
          <w:sz w:val="28"/>
          <w:szCs w:val="28"/>
          <w:lang w:eastAsia="ru-RU"/>
        </w:rPr>
        <w:tab/>
      </w:r>
      <w:r w:rsidRPr="00B9712B">
        <w:rPr>
          <w:rFonts w:ascii="Times New Roman" w:eastAsia="Times New Roman" w:hAnsi="Times New Roman" w:cs="Times New Roman"/>
          <w:sz w:val="28"/>
          <w:szCs w:val="28"/>
          <w:lang w:eastAsia="ru-RU"/>
        </w:rPr>
        <w:tab/>
      </w:r>
      <w:r w:rsidRPr="00B9712B">
        <w:rPr>
          <w:rFonts w:ascii="Times New Roman" w:eastAsia="Times New Roman" w:hAnsi="Times New Roman" w:cs="Times New Roman"/>
          <w:sz w:val="28"/>
          <w:szCs w:val="28"/>
          <w:lang w:eastAsia="ru-RU"/>
        </w:rPr>
        <w:tab/>
      </w:r>
      <w:r w:rsidRPr="00B9712B">
        <w:rPr>
          <w:rFonts w:ascii="Times New Roman" w:eastAsia="Times New Roman" w:hAnsi="Times New Roman" w:cs="Times New Roman"/>
          <w:sz w:val="28"/>
          <w:szCs w:val="28"/>
          <w:lang w:eastAsia="ru-RU"/>
        </w:rPr>
        <w:tab/>
      </w:r>
      <w:r w:rsidRPr="00B9712B">
        <w:rPr>
          <w:rFonts w:ascii="Times New Roman" w:eastAsia="Times New Roman" w:hAnsi="Times New Roman" w:cs="Times New Roman"/>
          <w:sz w:val="28"/>
          <w:szCs w:val="28"/>
          <w:lang w:eastAsia="ru-RU"/>
        </w:rPr>
        <w:tab/>
      </w:r>
      <w:proofErr w:type="spellStart"/>
      <w:r w:rsidRPr="00B9712B">
        <w:rPr>
          <w:rFonts w:ascii="Times New Roman" w:eastAsia="Times New Roman" w:hAnsi="Times New Roman" w:cs="Times New Roman"/>
          <w:sz w:val="28"/>
          <w:szCs w:val="28"/>
          <w:lang w:eastAsia="ru-RU"/>
        </w:rPr>
        <w:t>Мамека</w:t>
      </w:r>
      <w:proofErr w:type="spellEnd"/>
      <w:r w:rsidRPr="00B9712B">
        <w:rPr>
          <w:rFonts w:ascii="Times New Roman" w:eastAsia="Times New Roman" w:hAnsi="Times New Roman" w:cs="Times New Roman"/>
          <w:sz w:val="28"/>
          <w:szCs w:val="28"/>
          <w:lang w:eastAsia="ru-RU"/>
        </w:rPr>
        <w:t xml:space="preserve"> О. В.</w:t>
      </w:r>
    </w:p>
    <w:p w:rsidR="00CD2E0E" w:rsidRPr="00B9712B" w:rsidRDefault="00CD2E0E" w:rsidP="00CD2E0E">
      <w:pPr>
        <w:spacing w:after="0" w:line="240" w:lineRule="auto"/>
        <w:jc w:val="both"/>
        <w:rPr>
          <w:rFonts w:ascii="Times New Roman" w:eastAsia="Times New Roman" w:hAnsi="Times New Roman" w:cs="Times New Roman"/>
          <w:sz w:val="28"/>
          <w:szCs w:val="28"/>
          <w:lang w:eastAsia="ru-RU"/>
        </w:rPr>
      </w:pPr>
    </w:p>
    <w:p w:rsidR="00CD2E0E" w:rsidRPr="00B9712B" w:rsidRDefault="00CD2E0E" w:rsidP="00CD2E0E">
      <w:pPr>
        <w:pStyle w:val="a3"/>
        <w:autoSpaceDE w:val="0"/>
        <w:autoSpaceDN w:val="0"/>
        <w:spacing w:before="0" w:beforeAutospacing="0" w:after="0" w:afterAutospacing="0"/>
        <w:ind w:firstLine="708"/>
        <w:jc w:val="center"/>
        <w:rPr>
          <w:b/>
          <w:sz w:val="28"/>
          <w:szCs w:val="28"/>
          <w:shd w:val="clear" w:color="auto" w:fill="FCFCFC"/>
        </w:rPr>
      </w:pPr>
      <w:r>
        <w:rPr>
          <w:b/>
          <w:sz w:val="28"/>
          <w:szCs w:val="28"/>
          <w:shd w:val="clear" w:color="auto" w:fill="FCFCFC"/>
        </w:rPr>
        <w:t xml:space="preserve">2. </w:t>
      </w:r>
      <w:r w:rsidRPr="00B9712B">
        <w:rPr>
          <w:b/>
          <w:sz w:val="28"/>
          <w:szCs w:val="28"/>
          <w:shd w:val="clear" w:color="auto" w:fill="FCFCFC"/>
        </w:rPr>
        <w:t>Компенсационные выплаты на питание школьников</w:t>
      </w:r>
    </w:p>
    <w:p w:rsidR="00CD2E0E" w:rsidRPr="00B9712B" w:rsidRDefault="00CD2E0E" w:rsidP="00CD2E0E">
      <w:pPr>
        <w:pStyle w:val="a3"/>
        <w:autoSpaceDE w:val="0"/>
        <w:autoSpaceDN w:val="0"/>
        <w:spacing w:before="0" w:beforeAutospacing="0" w:after="0" w:afterAutospacing="0"/>
        <w:ind w:firstLine="708"/>
        <w:jc w:val="both"/>
        <w:rPr>
          <w:sz w:val="28"/>
          <w:szCs w:val="28"/>
          <w:shd w:val="clear" w:color="auto" w:fill="FCFCFC"/>
        </w:rPr>
      </w:pPr>
    </w:p>
    <w:p w:rsidR="00CD2E0E" w:rsidRPr="00B9712B" w:rsidRDefault="00CD2E0E" w:rsidP="00CD2E0E">
      <w:pPr>
        <w:pStyle w:val="a3"/>
        <w:autoSpaceDE w:val="0"/>
        <w:autoSpaceDN w:val="0"/>
        <w:spacing w:before="0" w:beforeAutospacing="0" w:after="0" w:afterAutospacing="0"/>
        <w:ind w:firstLine="708"/>
        <w:jc w:val="both"/>
        <w:rPr>
          <w:sz w:val="28"/>
          <w:szCs w:val="28"/>
        </w:rPr>
      </w:pPr>
      <w:r w:rsidRPr="00B9712B">
        <w:rPr>
          <w:sz w:val="28"/>
          <w:szCs w:val="28"/>
          <w:shd w:val="clear" w:color="auto" w:fill="FCFCFC"/>
        </w:rPr>
        <w:t xml:space="preserve">На основании </w:t>
      </w:r>
      <w:hyperlink r:id="rId5" w:history="1">
        <w:r w:rsidRPr="00B9712B">
          <w:rPr>
            <w:rStyle w:val="a4"/>
            <w:color w:val="auto"/>
            <w:sz w:val="28"/>
            <w:szCs w:val="28"/>
            <w:u w:val="none"/>
            <w:shd w:val="clear" w:color="auto" w:fill="FCFCFC"/>
          </w:rPr>
          <w:t>постановления Правительства Новосибирской области от 22.06.2021 № 240-п</w:t>
        </w:r>
      </w:hyperlink>
      <w:r w:rsidRPr="00B9712B">
        <w:rPr>
          <w:sz w:val="28"/>
          <w:szCs w:val="28"/>
          <w:shd w:val="clear" w:color="auto" w:fill="FCFCFC"/>
        </w:rPr>
        <w:t xml:space="preserve">  </w:t>
      </w:r>
      <w:r w:rsidRPr="00B9712B">
        <w:rPr>
          <w:sz w:val="28"/>
          <w:szCs w:val="28"/>
        </w:rPr>
        <w:t>с 01.09.2021 на территории области установлены компенсационные выплаты родителям (законным представителям) обучающихся с ограниченными возможностями здоровья (далее – ОВЗ) и детей – инвалидов, обучение которых организовано на дому по медицинским показаниям.</w:t>
      </w:r>
    </w:p>
    <w:p w:rsidR="00CD2E0E" w:rsidRPr="00B9712B" w:rsidRDefault="00CD2E0E" w:rsidP="00CD2E0E">
      <w:pPr>
        <w:pStyle w:val="a3"/>
        <w:autoSpaceDE w:val="0"/>
        <w:autoSpaceDN w:val="0"/>
        <w:spacing w:before="0" w:beforeAutospacing="0" w:after="0" w:afterAutospacing="0"/>
        <w:ind w:firstLine="708"/>
        <w:jc w:val="both"/>
        <w:rPr>
          <w:sz w:val="28"/>
          <w:szCs w:val="28"/>
        </w:rPr>
      </w:pPr>
      <w:r w:rsidRPr="00B9712B">
        <w:rPr>
          <w:sz w:val="28"/>
          <w:szCs w:val="28"/>
        </w:rPr>
        <w:t xml:space="preserve">Ранее выплата такой компенсации региональным законодательством не предусматривалась. </w:t>
      </w:r>
    </w:p>
    <w:p w:rsidR="00CD2E0E" w:rsidRPr="00B9712B" w:rsidRDefault="00CD2E0E" w:rsidP="00CD2E0E">
      <w:pPr>
        <w:pStyle w:val="a3"/>
        <w:spacing w:before="0" w:beforeAutospacing="0" w:after="0" w:afterAutospacing="0"/>
        <w:ind w:firstLine="708"/>
        <w:jc w:val="both"/>
        <w:rPr>
          <w:sz w:val="28"/>
          <w:szCs w:val="28"/>
        </w:rPr>
      </w:pPr>
      <w:r w:rsidRPr="00B9712B">
        <w:rPr>
          <w:sz w:val="28"/>
          <w:szCs w:val="28"/>
        </w:rPr>
        <w:t>Денежная компенсация выплачивается одному из родителей (законных представителей) обучающихся с ОВЗ и детей – инвалидов, обучение которых организовано на дому по медицинским показаниям, с учетом учебных дней за истекший месяц, а также нормативов расходов на обеспечение бесплатным питанием, установленных Правительством Новосибирской области в размере:</w:t>
      </w:r>
    </w:p>
    <w:p w:rsidR="00CD2E0E" w:rsidRPr="00B9712B" w:rsidRDefault="00CD2E0E" w:rsidP="00CD2E0E">
      <w:pPr>
        <w:pStyle w:val="a3"/>
        <w:spacing w:before="0" w:beforeAutospacing="0" w:after="0" w:afterAutospacing="0"/>
        <w:jc w:val="both"/>
        <w:rPr>
          <w:sz w:val="28"/>
          <w:szCs w:val="28"/>
        </w:rPr>
      </w:pPr>
      <w:r w:rsidRPr="00B9712B">
        <w:rPr>
          <w:sz w:val="28"/>
          <w:szCs w:val="28"/>
        </w:rPr>
        <w:t>- для учащихся в возрасте от 7 до 10 лет включительно – 123 рубля в день;</w:t>
      </w:r>
    </w:p>
    <w:p w:rsidR="00CD2E0E" w:rsidRPr="00B9712B" w:rsidRDefault="00CD2E0E" w:rsidP="00CD2E0E">
      <w:pPr>
        <w:pStyle w:val="a3"/>
        <w:spacing w:before="0" w:beforeAutospacing="0" w:after="0" w:afterAutospacing="0"/>
        <w:jc w:val="both"/>
        <w:rPr>
          <w:sz w:val="28"/>
          <w:szCs w:val="28"/>
        </w:rPr>
      </w:pPr>
      <w:r w:rsidRPr="00B9712B">
        <w:rPr>
          <w:sz w:val="28"/>
          <w:szCs w:val="28"/>
        </w:rPr>
        <w:t>- для учащихся в возрасте от 11 лет и старше – 140 рублей в день.</w:t>
      </w:r>
    </w:p>
    <w:p w:rsidR="00CD2E0E" w:rsidRPr="00B9712B" w:rsidRDefault="00CD2E0E" w:rsidP="00CD2E0E">
      <w:pPr>
        <w:pStyle w:val="a3"/>
        <w:spacing w:before="0" w:beforeAutospacing="0" w:after="0" w:afterAutospacing="0"/>
        <w:ind w:firstLine="720"/>
        <w:jc w:val="both"/>
        <w:rPr>
          <w:sz w:val="28"/>
          <w:szCs w:val="28"/>
        </w:rPr>
      </w:pPr>
      <w:r w:rsidRPr="00B9712B">
        <w:rPr>
          <w:sz w:val="28"/>
          <w:szCs w:val="28"/>
        </w:rPr>
        <w:t>Денежная компенсация начисляется в зависимости от режима работы общеобразовательного учреждения (за исключением выходных и праздничных дней, каникулярного времени).</w:t>
      </w:r>
    </w:p>
    <w:p w:rsidR="00CD2E0E" w:rsidRPr="00B9712B" w:rsidRDefault="00CD2E0E" w:rsidP="00CD2E0E">
      <w:pPr>
        <w:pStyle w:val="a3"/>
        <w:spacing w:before="0" w:beforeAutospacing="0" w:after="0" w:afterAutospacing="0"/>
        <w:ind w:firstLine="709"/>
        <w:jc w:val="both"/>
        <w:rPr>
          <w:sz w:val="28"/>
          <w:szCs w:val="28"/>
        </w:rPr>
      </w:pPr>
      <w:r w:rsidRPr="00B9712B">
        <w:rPr>
          <w:sz w:val="28"/>
          <w:szCs w:val="28"/>
        </w:rPr>
        <w:t>Начисление денежной компенсации осуществляется с 1 числа месяца, следующего за месяцем предоставления родителями (законными представителями) несовершеннолетних обучающихся документов согласно приложению № 6 к Постановлению Правительства Новосибирской области от 13.07.2015 № 253-п «О социальной поддержке отдельных категорий обучающихся образовательных организаций на территории Новосибирской области».</w:t>
      </w:r>
    </w:p>
    <w:p w:rsidR="00CD2E0E" w:rsidRPr="00B9712B" w:rsidRDefault="00CD2E0E" w:rsidP="00CD2E0E">
      <w:pPr>
        <w:pStyle w:val="a3"/>
        <w:spacing w:before="0" w:beforeAutospacing="0" w:after="0" w:afterAutospacing="0"/>
        <w:ind w:firstLine="709"/>
        <w:jc w:val="both"/>
        <w:rPr>
          <w:sz w:val="28"/>
          <w:szCs w:val="28"/>
        </w:rPr>
      </w:pPr>
      <w:r w:rsidRPr="00B9712B">
        <w:rPr>
          <w:sz w:val="28"/>
          <w:szCs w:val="28"/>
        </w:rPr>
        <w:t>Не допускается одновременное предоставление горячего питания и выплаты денежной компенсации взамен бесплатного питания одному и тому же обучающемуся за один и тот же период.</w:t>
      </w:r>
    </w:p>
    <w:p w:rsidR="00CD2E0E" w:rsidRPr="00B9712B" w:rsidRDefault="00CD2E0E" w:rsidP="00CD2E0E">
      <w:pPr>
        <w:pStyle w:val="a3"/>
        <w:spacing w:before="0" w:beforeAutospacing="0" w:after="0" w:afterAutospacing="0"/>
        <w:ind w:firstLine="708"/>
        <w:jc w:val="both"/>
        <w:rPr>
          <w:sz w:val="28"/>
          <w:szCs w:val="28"/>
        </w:rPr>
      </w:pPr>
      <w:r w:rsidRPr="00B9712B">
        <w:rPr>
          <w:sz w:val="28"/>
          <w:szCs w:val="28"/>
        </w:rPr>
        <w:t>Для получения денежной компенсации родителю (законному представителю) необходимо подать заявление руководителю общеобразовательной организации. Выплата денежной компенсации осуществляется ежемесячно до 10 числа месяца, следующего за отчетным, путем перечисления денежных средств на банковский счет родителя (законного представителя), указанный в заявлении.</w:t>
      </w:r>
    </w:p>
    <w:p w:rsidR="00CD2E0E" w:rsidRPr="00B9712B" w:rsidRDefault="00CD2E0E" w:rsidP="00CD2E0E">
      <w:pPr>
        <w:spacing w:after="0" w:line="240" w:lineRule="auto"/>
        <w:rPr>
          <w:rFonts w:ascii="Times New Roman" w:hAnsi="Times New Roman" w:cs="Times New Roman"/>
          <w:sz w:val="28"/>
          <w:szCs w:val="28"/>
        </w:rPr>
      </w:pPr>
    </w:p>
    <w:p w:rsidR="00CD2E0E" w:rsidRPr="00B9712B" w:rsidRDefault="00CD2E0E" w:rsidP="00CD2E0E">
      <w:pPr>
        <w:spacing w:after="0" w:line="240" w:lineRule="auto"/>
        <w:rPr>
          <w:rFonts w:ascii="Times New Roman" w:hAnsi="Times New Roman" w:cs="Times New Roman"/>
          <w:sz w:val="28"/>
          <w:szCs w:val="28"/>
        </w:rPr>
      </w:pPr>
      <w:r w:rsidRPr="00B9712B">
        <w:rPr>
          <w:rFonts w:ascii="Times New Roman" w:hAnsi="Times New Roman" w:cs="Times New Roman"/>
          <w:sz w:val="28"/>
          <w:szCs w:val="28"/>
        </w:rPr>
        <w:t>Старший помощник</w:t>
      </w:r>
    </w:p>
    <w:p w:rsidR="00CD2E0E" w:rsidRPr="00B9712B" w:rsidRDefault="00CD2E0E" w:rsidP="00CD2E0E">
      <w:pPr>
        <w:spacing w:after="0" w:line="240" w:lineRule="auto"/>
        <w:rPr>
          <w:rFonts w:ascii="Times New Roman" w:hAnsi="Times New Roman" w:cs="Times New Roman"/>
          <w:sz w:val="28"/>
          <w:szCs w:val="28"/>
        </w:rPr>
      </w:pPr>
      <w:proofErr w:type="spellStart"/>
      <w:r w:rsidRPr="00B9712B">
        <w:rPr>
          <w:rFonts w:ascii="Times New Roman" w:hAnsi="Times New Roman" w:cs="Times New Roman"/>
          <w:sz w:val="28"/>
          <w:szCs w:val="28"/>
        </w:rPr>
        <w:t>Барабинского</w:t>
      </w:r>
      <w:proofErr w:type="spellEnd"/>
      <w:r w:rsidRPr="00B9712B">
        <w:rPr>
          <w:rFonts w:ascii="Times New Roman" w:hAnsi="Times New Roman" w:cs="Times New Roman"/>
          <w:sz w:val="28"/>
          <w:szCs w:val="28"/>
        </w:rPr>
        <w:t xml:space="preserve"> межрайонного прокурора</w:t>
      </w:r>
      <w:r w:rsidRPr="00B9712B">
        <w:rPr>
          <w:rFonts w:ascii="Times New Roman" w:hAnsi="Times New Roman" w:cs="Times New Roman"/>
          <w:sz w:val="28"/>
          <w:szCs w:val="28"/>
        </w:rPr>
        <w:tab/>
      </w:r>
      <w:r w:rsidRPr="00B9712B">
        <w:rPr>
          <w:rFonts w:ascii="Times New Roman" w:hAnsi="Times New Roman" w:cs="Times New Roman"/>
          <w:sz w:val="28"/>
          <w:szCs w:val="28"/>
        </w:rPr>
        <w:tab/>
      </w:r>
      <w:r w:rsidRPr="00B9712B">
        <w:rPr>
          <w:rFonts w:ascii="Times New Roman" w:hAnsi="Times New Roman" w:cs="Times New Roman"/>
          <w:sz w:val="28"/>
          <w:szCs w:val="28"/>
        </w:rPr>
        <w:tab/>
      </w:r>
      <w:r w:rsidRPr="00B9712B">
        <w:rPr>
          <w:rFonts w:ascii="Times New Roman" w:hAnsi="Times New Roman" w:cs="Times New Roman"/>
          <w:sz w:val="28"/>
          <w:szCs w:val="28"/>
        </w:rPr>
        <w:tab/>
      </w:r>
      <w:r w:rsidRPr="00B9712B">
        <w:rPr>
          <w:rFonts w:ascii="Times New Roman" w:hAnsi="Times New Roman" w:cs="Times New Roman"/>
          <w:sz w:val="28"/>
          <w:szCs w:val="28"/>
        </w:rPr>
        <w:tab/>
        <w:t>О.Ю. Ершова</w:t>
      </w:r>
    </w:p>
    <w:p w:rsidR="00CD2E0E" w:rsidRPr="00B9712B" w:rsidRDefault="00CD2E0E" w:rsidP="00CD2E0E">
      <w:pPr>
        <w:spacing w:after="0" w:line="240" w:lineRule="auto"/>
        <w:rPr>
          <w:rFonts w:ascii="Times New Roman" w:hAnsi="Times New Roman" w:cs="Times New Roman"/>
          <w:sz w:val="28"/>
          <w:szCs w:val="28"/>
        </w:rPr>
      </w:pPr>
    </w:p>
    <w:p w:rsidR="00CD2E0E" w:rsidRPr="00B9712B" w:rsidRDefault="00CD2E0E" w:rsidP="00CD2E0E">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3. </w:t>
      </w:r>
      <w:r w:rsidRPr="00B9712B">
        <w:rPr>
          <w:rFonts w:ascii="Times New Roman" w:eastAsia="Times New Roman" w:hAnsi="Times New Roman" w:cs="Times New Roman"/>
          <w:b/>
          <w:sz w:val="28"/>
          <w:szCs w:val="28"/>
          <w:lang w:eastAsia="ru-RU"/>
        </w:rPr>
        <w:t>На что можно потратить средства областного семейного капитала</w:t>
      </w:r>
      <w:r>
        <w:rPr>
          <w:rFonts w:ascii="Times New Roman" w:eastAsia="Times New Roman" w:hAnsi="Times New Roman" w:cs="Times New Roman"/>
          <w:b/>
          <w:sz w:val="28"/>
          <w:szCs w:val="28"/>
          <w:lang w:eastAsia="ru-RU"/>
        </w:rPr>
        <w:t>.</w:t>
      </w:r>
    </w:p>
    <w:p w:rsidR="00CD2E0E" w:rsidRDefault="00CD2E0E" w:rsidP="00CD2E0E">
      <w:pPr>
        <w:spacing w:after="0" w:line="240" w:lineRule="auto"/>
        <w:ind w:firstLine="540"/>
        <w:jc w:val="both"/>
        <w:rPr>
          <w:rFonts w:ascii="Times New Roman" w:eastAsia="Times New Roman" w:hAnsi="Times New Roman" w:cs="Times New Roman"/>
          <w:sz w:val="28"/>
          <w:szCs w:val="28"/>
          <w:lang w:eastAsia="ru-RU"/>
        </w:rPr>
      </w:pPr>
    </w:p>
    <w:p w:rsidR="00CD2E0E" w:rsidRPr="00B9712B" w:rsidRDefault="00CD2E0E" w:rsidP="00CD2E0E">
      <w:pPr>
        <w:spacing w:after="0" w:line="240" w:lineRule="auto"/>
        <w:ind w:firstLine="540"/>
        <w:jc w:val="both"/>
        <w:rPr>
          <w:rFonts w:ascii="Times New Roman" w:eastAsia="Times New Roman" w:hAnsi="Times New Roman" w:cs="Times New Roman"/>
          <w:sz w:val="28"/>
          <w:szCs w:val="28"/>
          <w:lang w:eastAsia="ru-RU"/>
        </w:rPr>
      </w:pPr>
      <w:r w:rsidRPr="00B9712B">
        <w:rPr>
          <w:rFonts w:ascii="Times New Roman" w:eastAsia="Times New Roman" w:hAnsi="Times New Roman" w:cs="Times New Roman"/>
          <w:sz w:val="28"/>
          <w:szCs w:val="28"/>
          <w:lang w:eastAsia="ru-RU"/>
        </w:rPr>
        <w:t xml:space="preserve">Законом Новосибирской области от 30.09.2011 № 125-ОЗ «О дополнительных мерах социальной поддержки многодетных семей на территории Новосибирской области» и постановлением Правительства </w:t>
      </w:r>
      <w:r w:rsidRPr="00B9712B">
        <w:rPr>
          <w:rFonts w:ascii="Times New Roman" w:eastAsia="Times New Roman" w:hAnsi="Times New Roman" w:cs="Times New Roman"/>
          <w:sz w:val="28"/>
          <w:szCs w:val="28"/>
          <w:lang w:eastAsia="ru-RU"/>
        </w:rPr>
        <w:lastRenderedPageBreak/>
        <w:t xml:space="preserve">Новосибирской области  от 20.11.2012 № 525-п предусмотрен порядок  распоряжения средствами  областного семейного капитала. </w:t>
      </w:r>
    </w:p>
    <w:p w:rsidR="00CD2E0E" w:rsidRPr="00B9712B" w:rsidRDefault="00CD2E0E" w:rsidP="00CD2E0E">
      <w:pPr>
        <w:spacing w:after="0" w:line="240" w:lineRule="auto"/>
        <w:ind w:firstLine="540"/>
        <w:jc w:val="both"/>
        <w:rPr>
          <w:rFonts w:ascii="Times New Roman" w:eastAsia="Times New Roman" w:hAnsi="Times New Roman" w:cs="Times New Roman"/>
          <w:bCs/>
          <w:sz w:val="28"/>
          <w:szCs w:val="28"/>
          <w:lang w:eastAsia="ru-RU"/>
        </w:rPr>
      </w:pPr>
      <w:r w:rsidRPr="00B9712B">
        <w:rPr>
          <w:rFonts w:ascii="Times New Roman" w:eastAsia="Times New Roman" w:hAnsi="Times New Roman" w:cs="Times New Roman"/>
          <w:sz w:val="28"/>
          <w:szCs w:val="28"/>
          <w:lang w:eastAsia="ru-RU"/>
        </w:rPr>
        <w:t xml:space="preserve">Указанные средства </w:t>
      </w:r>
      <w:r w:rsidRPr="00B9712B">
        <w:rPr>
          <w:rFonts w:ascii="Times New Roman" w:eastAsia="Times New Roman" w:hAnsi="Times New Roman" w:cs="Times New Roman"/>
          <w:bCs/>
          <w:sz w:val="28"/>
          <w:szCs w:val="28"/>
          <w:lang w:eastAsia="ru-RU"/>
        </w:rPr>
        <w:t>(часть средств) областного семейного капитала могут быть использованы на следующие цели:</w:t>
      </w:r>
    </w:p>
    <w:p w:rsidR="00CD2E0E" w:rsidRPr="00B9712B" w:rsidRDefault="00CD2E0E" w:rsidP="00CD2E0E">
      <w:pPr>
        <w:spacing w:after="0" w:line="240" w:lineRule="auto"/>
        <w:ind w:firstLine="540"/>
        <w:jc w:val="both"/>
        <w:rPr>
          <w:rFonts w:ascii="Times New Roman" w:eastAsia="Times New Roman" w:hAnsi="Times New Roman" w:cs="Times New Roman"/>
          <w:bCs/>
          <w:sz w:val="28"/>
          <w:szCs w:val="28"/>
          <w:lang w:eastAsia="ru-RU"/>
        </w:rPr>
      </w:pPr>
      <w:r w:rsidRPr="00B9712B">
        <w:rPr>
          <w:rFonts w:ascii="Times New Roman" w:eastAsia="Times New Roman" w:hAnsi="Times New Roman" w:cs="Times New Roman"/>
          <w:bCs/>
          <w:sz w:val="28"/>
          <w:szCs w:val="28"/>
          <w:lang w:eastAsia="ru-RU"/>
        </w:rPr>
        <w:t>- на улучшение жилищных условий,</w:t>
      </w:r>
    </w:p>
    <w:p w:rsidR="00CD2E0E" w:rsidRPr="00B9712B" w:rsidRDefault="00CD2E0E" w:rsidP="00CD2E0E">
      <w:pPr>
        <w:spacing w:after="0" w:line="240" w:lineRule="auto"/>
        <w:ind w:firstLine="540"/>
        <w:jc w:val="both"/>
        <w:rPr>
          <w:rFonts w:ascii="Times New Roman" w:eastAsia="Times New Roman" w:hAnsi="Times New Roman" w:cs="Times New Roman"/>
          <w:sz w:val="28"/>
          <w:szCs w:val="28"/>
          <w:lang w:eastAsia="ru-RU"/>
        </w:rPr>
      </w:pPr>
      <w:r w:rsidRPr="00B9712B">
        <w:rPr>
          <w:rFonts w:ascii="Times New Roman" w:eastAsia="Times New Roman" w:hAnsi="Times New Roman" w:cs="Times New Roman"/>
          <w:bCs/>
          <w:sz w:val="28"/>
          <w:szCs w:val="28"/>
          <w:lang w:eastAsia="ru-RU"/>
        </w:rPr>
        <w:t>- на получение образования ребенком (детьми),</w:t>
      </w:r>
    </w:p>
    <w:p w:rsidR="00CD2E0E" w:rsidRPr="00B9712B" w:rsidRDefault="00CD2E0E" w:rsidP="00CD2E0E">
      <w:pPr>
        <w:spacing w:after="0" w:line="240" w:lineRule="auto"/>
        <w:ind w:firstLine="540"/>
        <w:jc w:val="both"/>
        <w:rPr>
          <w:rFonts w:ascii="Times New Roman" w:eastAsia="Times New Roman" w:hAnsi="Times New Roman" w:cs="Times New Roman"/>
          <w:sz w:val="28"/>
          <w:szCs w:val="28"/>
          <w:lang w:eastAsia="ru-RU"/>
        </w:rPr>
      </w:pPr>
      <w:r w:rsidRPr="00B9712B">
        <w:rPr>
          <w:rFonts w:ascii="Times New Roman" w:eastAsia="Times New Roman" w:hAnsi="Times New Roman" w:cs="Times New Roman"/>
          <w:sz w:val="28"/>
          <w:szCs w:val="28"/>
          <w:lang w:eastAsia="ru-RU"/>
        </w:rPr>
        <w:t xml:space="preserve">- </w:t>
      </w:r>
      <w:r w:rsidRPr="00B9712B">
        <w:rPr>
          <w:rFonts w:ascii="Times New Roman" w:eastAsia="Times New Roman" w:hAnsi="Times New Roman" w:cs="Times New Roman"/>
          <w:bCs/>
          <w:sz w:val="28"/>
          <w:szCs w:val="28"/>
          <w:lang w:eastAsia="ru-RU"/>
        </w:rPr>
        <w:t xml:space="preserve">на приобретение автотранспорта,  </w:t>
      </w:r>
    </w:p>
    <w:p w:rsidR="00CD2E0E" w:rsidRPr="00B9712B" w:rsidRDefault="00CD2E0E" w:rsidP="00CD2E0E">
      <w:pPr>
        <w:spacing w:after="0" w:line="240" w:lineRule="auto"/>
        <w:ind w:firstLine="540"/>
        <w:jc w:val="both"/>
        <w:rPr>
          <w:rFonts w:ascii="Times New Roman" w:eastAsia="Times New Roman" w:hAnsi="Times New Roman" w:cs="Times New Roman"/>
          <w:sz w:val="28"/>
          <w:szCs w:val="28"/>
          <w:lang w:eastAsia="ru-RU"/>
        </w:rPr>
      </w:pPr>
      <w:r w:rsidRPr="00B9712B">
        <w:rPr>
          <w:rFonts w:ascii="Times New Roman" w:eastAsia="Times New Roman" w:hAnsi="Times New Roman" w:cs="Times New Roman"/>
          <w:sz w:val="28"/>
          <w:szCs w:val="28"/>
          <w:lang w:eastAsia="ru-RU"/>
        </w:rPr>
        <w:t xml:space="preserve">- </w:t>
      </w:r>
      <w:r w:rsidRPr="00B9712B">
        <w:rPr>
          <w:rFonts w:ascii="Times New Roman" w:eastAsia="Times New Roman" w:hAnsi="Times New Roman" w:cs="Times New Roman"/>
          <w:bCs/>
          <w:sz w:val="28"/>
          <w:szCs w:val="28"/>
          <w:lang w:eastAsia="ru-RU"/>
        </w:rPr>
        <w:t>на получение единовременной денежной выплаты на ребенка-инвалида,</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r w:rsidRPr="00B9712B">
        <w:rPr>
          <w:rFonts w:ascii="Times New Roman" w:eastAsia="Times New Roman" w:hAnsi="Times New Roman" w:cs="Times New Roman"/>
          <w:sz w:val="28"/>
          <w:szCs w:val="28"/>
          <w:lang w:eastAsia="ru-RU"/>
        </w:rPr>
        <w:t xml:space="preserve">- </w:t>
      </w:r>
      <w:r w:rsidRPr="00B9712B">
        <w:rPr>
          <w:rFonts w:ascii="Times New Roman" w:eastAsia="Times New Roman" w:hAnsi="Times New Roman" w:cs="Times New Roman"/>
          <w:bCs/>
          <w:sz w:val="28"/>
          <w:szCs w:val="28"/>
          <w:lang w:eastAsia="ru-RU"/>
        </w:rPr>
        <w:t>на приобретение сельскохозяйственной техники, оборудования для сельскохозяйственного производства,</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xml:space="preserve">- </w:t>
      </w:r>
      <w:r w:rsidRPr="00A53DD1">
        <w:rPr>
          <w:rFonts w:ascii="Times New Roman" w:eastAsia="Times New Roman" w:hAnsi="Times New Roman" w:cs="Times New Roman"/>
          <w:bCs/>
          <w:sz w:val="28"/>
          <w:szCs w:val="28"/>
          <w:lang w:eastAsia="ru-RU"/>
        </w:rPr>
        <w:t>на подключение (технологическое присоединение) жилого дома (части жилого дома) к сетям инженерно-технического обеспечения,</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xml:space="preserve">- </w:t>
      </w:r>
      <w:r w:rsidRPr="00A53DD1">
        <w:rPr>
          <w:rFonts w:ascii="Times New Roman" w:eastAsia="Times New Roman" w:hAnsi="Times New Roman" w:cs="Times New Roman"/>
          <w:bCs/>
          <w:sz w:val="28"/>
          <w:szCs w:val="28"/>
          <w:lang w:eastAsia="ru-RU"/>
        </w:rPr>
        <w:t>на формирование накопительной части трудовой пенсии.</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При этом постановлением Правительства Новосибирской области от 21.12.2021 № 585-п  дополнено, что с 01.01.2022 средства областного семейного капитала могут быть использованы на приобретение компьютерного оборудования, периферийных устройств к компьютеру.</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xml:space="preserve">Для этого заявитель дополнительно представляет в центр социальной поддержки </w:t>
      </w:r>
      <w:proofErr w:type="gramStart"/>
      <w:r w:rsidRPr="00A53DD1">
        <w:rPr>
          <w:rFonts w:ascii="Times New Roman" w:eastAsia="Times New Roman" w:hAnsi="Times New Roman" w:cs="Times New Roman"/>
          <w:sz w:val="28"/>
          <w:szCs w:val="28"/>
          <w:lang w:eastAsia="ru-RU"/>
        </w:rPr>
        <w:t>населения</w:t>
      </w:r>
      <w:proofErr w:type="gramEnd"/>
      <w:r w:rsidRPr="00A53DD1">
        <w:rPr>
          <w:rFonts w:ascii="Times New Roman" w:eastAsia="Times New Roman" w:hAnsi="Times New Roman" w:cs="Times New Roman"/>
          <w:sz w:val="28"/>
          <w:szCs w:val="28"/>
          <w:lang w:eastAsia="ru-RU"/>
        </w:rPr>
        <w:t xml:space="preserve"> следующие документы:</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proofErr w:type="gramStart"/>
      <w:r w:rsidRPr="00A53DD1">
        <w:rPr>
          <w:rFonts w:ascii="Times New Roman" w:eastAsia="Times New Roman" w:hAnsi="Times New Roman" w:cs="Times New Roman"/>
          <w:sz w:val="28"/>
          <w:szCs w:val="28"/>
          <w:lang w:eastAsia="ru-RU"/>
        </w:rPr>
        <w:t>1) справку образовательной организации, содержащую информацию об обучении ребенка в образовательной организации, выданную не ранее 30 дней до дня подачи заявления о распоряжении средствами областного семейного капитала (представляется заявителем по собственной инициативе, за исключением документа, связанного с прохождением обучения, выданного на территории иностранного государства, и его нотариально удостоверенного перевода на русский язык либо документа, связанного с прохождением обучения, выданного частной</w:t>
      </w:r>
      <w:proofErr w:type="gramEnd"/>
      <w:r w:rsidRPr="00A53DD1">
        <w:rPr>
          <w:rFonts w:ascii="Times New Roman" w:eastAsia="Times New Roman" w:hAnsi="Times New Roman" w:cs="Times New Roman"/>
          <w:sz w:val="28"/>
          <w:szCs w:val="28"/>
          <w:lang w:eastAsia="ru-RU"/>
        </w:rPr>
        <w:t xml:space="preserve"> образовательной организацией);</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proofErr w:type="gramStart"/>
      <w:r w:rsidRPr="00A53DD1">
        <w:rPr>
          <w:rFonts w:ascii="Times New Roman" w:eastAsia="Times New Roman" w:hAnsi="Times New Roman" w:cs="Times New Roman"/>
          <w:sz w:val="28"/>
          <w:szCs w:val="28"/>
          <w:lang w:eastAsia="ru-RU"/>
        </w:rPr>
        <w:t>2) копии платежных документов, подтверждающих произведенные расходы лицом, получившим сертификат, или супругом лица, получившего сертификат, и (или) копию договора купли-продажи на приобретение компьютерного оборудования, периферийных устройств к компьютеру, заключенного лицом, получившим сертификат, либо супругом лица, получившего сертификат, или ребенком лица, получившего сертификат.</w:t>
      </w:r>
      <w:proofErr w:type="gramEnd"/>
      <w:r w:rsidRPr="00A53DD1">
        <w:rPr>
          <w:rFonts w:ascii="Times New Roman" w:eastAsia="Times New Roman" w:hAnsi="Times New Roman" w:cs="Times New Roman"/>
          <w:sz w:val="28"/>
          <w:szCs w:val="28"/>
          <w:lang w:eastAsia="ru-RU"/>
        </w:rPr>
        <w:t xml:space="preserve"> Представленные документы должны подтверждать сумму средств, направляемых заявителем на приобретение компьютерного оборудования, периферийных устройств к компьютеру (предоставляются за период не ранее 12 месяцев до дня обращения);</w:t>
      </w:r>
    </w:p>
    <w:p w:rsidR="00CD2E0E" w:rsidRPr="00A53DD1" w:rsidRDefault="00CD2E0E" w:rsidP="00A53DD1">
      <w:pPr>
        <w:spacing w:after="0" w:line="240" w:lineRule="auto"/>
        <w:ind w:firstLine="540"/>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3) копию документа, подтверждающего наличие у лица, получившего сертификат, банковского счета с указанием реквизитов этого счета.</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Старший помощник</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roofErr w:type="spellStart"/>
      <w:r w:rsidRPr="00A53DD1">
        <w:rPr>
          <w:rFonts w:ascii="Times New Roman" w:eastAsia="Times New Roman" w:hAnsi="Times New Roman" w:cs="Times New Roman"/>
          <w:sz w:val="28"/>
          <w:szCs w:val="28"/>
          <w:lang w:eastAsia="ru-RU"/>
        </w:rPr>
        <w:t>Барабинского</w:t>
      </w:r>
      <w:proofErr w:type="spellEnd"/>
      <w:r w:rsidRPr="00A53DD1">
        <w:rPr>
          <w:rFonts w:ascii="Times New Roman" w:eastAsia="Times New Roman" w:hAnsi="Times New Roman" w:cs="Times New Roman"/>
          <w:sz w:val="28"/>
          <w:szCs w:val="28"/>
          <w:lang w:eastAsia="ru-RU"/>
        </w:rPr>
        <w:t xml:space="preserve"> межрайонного прокурора</w:t>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t>О.Ю. Ершова</w:t>
      </w:r>
    </w:p>
    <w:p w:rsidR="00CD2E0E" w:rsidRPr="00A53DD1" w:rsidRDefault="00CD2E0E" w:rsidP="00A53DD1">
      <w:pPr>
        <w:spacing w:after="0" w:line="240" w:lineRule="auto"/>
        <w:rPr>
          <w:rFonts w:ascii="Times New Roman" w:hAnsi="Times New Roman" w:cs="Times New Roman"/>
          <w:sz w:val="28"/>
          <w:szCs w:val="28"/>
        </w:rPr>
      </w:pPr>
    </w:p>
    <w:p w:rsidR="00CD2E0E" w:rsidRPr="00A53DD1" w:rsidRDefault="00CD2E0E" w:rsidP="00A53DD1">
      <w:pPr>
        <w:pStyle w:val="a3"/>
        <w:spacing w:before="0" w:beforeAutospacing="0" w:after="0" w:afterAutospacing="0"/>
        <w:jc w:val="center"/>
        <w:rPr>
          <w:b/>
          <w:sz w:val="28"/>
          <w:szCs w:val="28"/>
        </w:rPr>
      </w:pPr>
      <w:r w:rsidRPr="00A53DD1">
        <w:rPr>
          <w:b/>
          <w:sz w:val="28"/>
          <w:szCs w:val="28"/>
        </w:rPr>
        <w:t>4. Уголовная ответственность за отказ в приеме на работу</w:t>
      </w:r>
    </w:p>
    <w:p w:rsidR="00CD2E0E" w:rsidRPr="00A53DD1" w:rsidRDefault="00CD2E0E" w:rsidP="00A53DD1">
      <w:pPr>
        <w:pStyle w:val="a3"/>
        <w:spacing w:before="0" w:beforeAutospacing="0" w:after="0" w:afterAutospacing="0"/>
        <w:jc w:val="center"/>
        <w:rPr>
          <w:b/>
          <w:sz w:val="28"/>
          <w:szCs w:val="28"/>
        </w:rPr>
      </w:pPr>
      <w:r w:rsidRPr="00A53DD1">
        <w:rPr>
          <w:b/>
          <w:sz w:val="28"/>
          <w:szCs w:val="28"/>
        </w:rPr>
        <w:t xml:space="preserve"> гражданина </w:t>
      </w:r>
      <w:proofErr w:type="spellStart"/>
      <w:r w:rsidRPr="00A53DD1">
        <w:rPr>
          <w:b/>
          <w:sz w:val="28"/>
          <w:szCs w:val="28"/>
        </w:rPr>
        <w:t>предпенсионного</w:t>
      </w:r>
      <w:proofErr w:type="spellEnd"/>
      <w:r w:rsidRPr="00A53DD1">
        <w:rPr>
          <w:b/>
          <w:sz w:val="28"/>
          <w:szCs w:val="28"/>
        </w:rPr>
        <w:t xml:space="preserve"> возраста</w:t>
      </w:r>
    </w:p>
    <w:p w:rsidR="00CD2E0E" w:rsidRPr="00A53DD1" w:rsidRDefault="00CD2E0E" w:rsidP="00A53DD1">
      <w:pPr>
        <w:pStyle w:val="a3"/>
        <w:spacing w:before="0" w:beforeAutospacing="0" w:after="0" w:afterAutospacing="0"/>
        <w:jc w:val="center"/>
        <w:rPr>
          <w:b/>
          <w:sz w:val="28"/>
          <w:szCs w:val="28"/>
        </w:rPr>
      </w:pPr>
    </w:p>
    <w:p w:rsidR="00CD2E0E" w:rsidRPr="00A53DD1" w:rsidRDefault="00CD2E0E" w:rsidP="00A53DD1">
      <w:pPr>
        <w:pStyle w:val="a3"/>
        <w:spacing w:before="0" w:beforeAutospacing="0" w:after="0" w:afterAutospacing="0"/>
        <w:ind w:firstLine="709"/>
        <w:jc w:val="both"/>
        <w:rPr>
          <w:sz w:val="28"/>
          <w:szCs w:val="28"/>
        </w:rPr>
      </w:pPr>
      <w:r w:rsidRPr="00A53DD1">
        <w:rPr>
          <w:sz w:val="28"/>
          <w:szCs w:val="28"/>
          <w:shd w:val="clear" w:color="auto" w:fill="FFFFFF"/>
        </w:rPr>
        <w:t xml:space="preserve">Уголовным кодексом РФ предусмотрена уголовная ответственность за необоснованный отказ в приеме на работу или необоснованное увольнение с работы такого лица по мотивам достижения им </w:t>
      </w:r>
      <w:proofErr w:type="spellStart"/>
      <w:r w:rsidRPr="00A53DD1">
        <w:rPr>
          <w:sz w:val="28"/>
          <w:szCs w:val="28"/>
          <w:shd w:val="clear" w:color="auto" w:fill="FFFFFF"/>
        </w:rPr>
        <w:t>предпенсионного</w:t>
      </w:r>
      <w:proofErr w:type="spellEnd"/>
      <w:r w:rsidRPr="00A53DD1">
        <w:rPr>
          <w:sz w:val="28"/>
          <w:szCs w:val="28"/>
          <w:shd w:val="clear" w:color="auto" w:fill="FFFFFF"/>
        </w:rPr>
        <w:t xml:space="preserve"> возраста.</w:t>
      </w:r>
    </w:p>
    <w:p w:rsidR="00CD2E0E" w:rsidRPr="00A53DD1" w:rsidRDefault="00CD2E0E" w:rsidP="00A53DD1">
      <w:pPr>
        <w:pStyle w:val="a3"/>
        <w:spacing w:before="0" w:beforeAutospacing="0" w:after="0" w:afterAutospacing="0"/>
        <w:ind w:firstLine="709"/>
        <w:jc w:val="both"/>
        <w:rPr>
          <w:sz w:val="28"/>
          <w:szCs w:val="28"/>
        </w:rPr>
      </w:pPr>
      <w:proofErr w:type="gramStart"/>
      <w:r w:rsidRPr="00A53DD1">
        <w:rPr>
          <w:sz w:val="28"/>
          <w:szCs w:val="28"/>
          <w:shd w:val="clear" w:color="auto" w:fill="FFFFFF"/>
        </w:rPr>
        <w:t xml:space="preserve">Согласно ст. 144.1 УК РФ необоснованный отказ в приеме на работу лица по мотивам достижения им </w:t>
      </w:r>
      <w:proofErr w:type="spellStart"/>
      <w:r w:rsidRPr="00A53DD1">
        <w:rPr>
          <w:sz w:val="28"/>
          <w:szCs w:val="28"/>
          <w:shd w:val="clear" w:color="auto" w:fill="FFFFFF"/>
        </w:rPr>
        <w:t>предпенсионного</w:t>
      </w:r>
      <w:proofErr w:type="spellEnd"/>
      <w:r w:rsidRPr="00A53DD1">
        <w:rPr>
          <w:sz w:val="28"/>
          <w:szCs w:val="28"/>
          <w:shd w:val="clear" w:color="auto" w:fill="FFFFFF"/>
        </w:rPr>
        <w:t xml:space="preserve"> возраста, а равно необоснованное увольнение с работы такого лица по тем же мотивам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w:t>
      </w:r>
      <w:proofErr w:type="gramEnd"/>
      <w:r w:rsidRPr="00A53DD1">
        <w:rPr>
          <w:sz w:val="28"/>
          <w:szCs w:val="28"/>
          <w:shd w:val="clear" w:color="auto" w:fill="FFFFFF"/>
        </w:rPr>
        <w:t xml:space="preserve"> часов.</w:t>
      </w:r>
    </w:p>
    <w:p w:rsidR="00CD2E0E" w:rsidRPr="00A53DD1" w:rsidRDefault="00CD2E0E" w:rsidP="00A53DD1">
      <w:pPr>
        <w:pStyle w:val="a3"/>
        <w:spacing w:before="0" w:beforeAutospacing="0" w:after="0" w:afterAutospacing="0"/>
        <w:ind w:firstLine="709"/>
        <w:jc w:val="both"/>
        <w:rPr>
          <w:sz w:val="28"/>
          <w:szCs w:val="28"/>
          <w:shd w:val="clear" w:color="auto" w:fill="FFFFFF"/>
        </w:rPr>
      </w:pPr>
      <w:r w:rsidRPr="00A53DD1">
        <w:rPr>
          <w:sz w:val="28"/>
          <w:szCs w:val="28"/>
          <w:shd w:val="clear" w:color="auto" w:fill="FFFFFF"/>
        </w:rPr>
        <w:t xml:space="preserve">Согласно примечанию к ст. 144.1 УК РФ под </w:t>
      </w:r>
      <w:proofErr w:type="spellStart"/>
      <w:r w:rsidRPr="00A53DD1">
        <w:rPr>
          <w:sz w:val="28"/>
          <w:szCs w:val="28"/>
          <w:shd w:val="clear" w:color="auto" w:fill="FFFFFF"/>
        </w:rPr>
        <w:t>предпенсионным</w:t>
      </w:r>
      <w:proofErr w:type="spellEnd"/>
      <w:r w:rsidRPr="00A53DD1">
        <w:rPr>
          <w:sz w:val="28"/>
          <w:szCs w:val="28"/>
          <w:shd w:val="clear" w:color="auto" w:fill="FFFFFF"/>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CD2E0E" w:rsidRPr="00A53DD1" w:rsidRDefault="00CD2E0E" w:rsidP="00A53DD1">
      <w:pPr>
        <w:pStyle w:val="a3"/>
        <w:spacing w:before="0" w:beforeAutospacing="0" w:after="0" w:afterAutospacing="0"/>
        <w:jc w:val="both"/>
        <w:rPr>
          <w:sz w:val="28"/>
          <w:szCs w:val="28"/>
          <w:shd w:val="clear" w:color="auto" w:fill="FFFFFF"/>
        </w:rPr>
      </w:pP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Помощник</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roofErr w:type="spellStart"/>
      <w:r w:rsidRPr="00A53DD1">
        <w:rPr>
          <w:rFonts w:ascii="Times New Roman" w:eastAsia="Times New Roman" w:hAnsi="Times New Roman" w:cs="Times New Roman"/>
          <w:sz w:val="28"/>
          <w:szCs w:val="28"/>
          <w:lang w:eastAsia="ru-RU"/>
        </w:rPr>
        <w:t>Барабинского</w:t>
      </w:r>
      <w:proofErr w:type="spellEnd"/>
      <w:r w:rsidRPr="00A53DD1">
        <w:rPr>
          <w:rFonts w:ascii="Times New Roman" w:eastAsia="Times New Roman" w:hAnsi="Times New Roman" w:cs="Times New Roman"/>
          <w:sz w:val="28"/>
          <w:szCs w:val="28"/>
          <w:lang w:eastAsia="ru-RU"/>
        </w:rPr>
        <w:t xml:space="preserve"> межрайонного прокурора</w:t>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proofErr w:type="spellStart"/>
      <w:r w:rsidRPr="00A53DD1">
        <w:rPr>
          <w:rFonts w:ascii="Times New Roman" w:eastAsia="Times New Roman" w:hAnsi="Times New Roman" w:cs="Times New Roman"/>
          <w:sz w:val="28"/>
          <w:szCs w:val="28"/>
          <w:lang w:eastAsia="ru-RU"/>
        </w:rPr>
        <w:t>Мамека</w:t>
      </w:r>
      <w:proofErr w:type="spellEnd"/>
      <w:r w:rsidRPr="00A53DD1">
        <w:rPr>
          <w:rFonts w:ascii="Times New Roman" w:eastAsia="Times New Roman" w:hAnsi="Times New Roman" w:cs="Times New Roman"/>
          <w:sz w:val="28"/>
          <w:szCs w:val="28"/>
          <w:lang w:eastAsia="ru-RU"/>
        </w:rPr>
        <w:t xml:space="preserve"> О. В.</w:t>
      </w:r>
    </w:p>
    <w:p w:rsidR="00CD2E0E" w:rsidRPr="00A53DD1" w:rsidRDefault="00CD2E0E" w:rsidP="00A53DD1">
      <w:pPr>
        <w:spacing w:after="0" w:line="240" w:lineRule="auto"/>
        <w:jc w:val="center"/>
        <w:rPr>
          <w:rStyle w:val="a5"/>
          <w:rFonts w:ascii="Times New Roman" w:hAnsi="Times New Roman" w:cs="Times New Roman"/>
          <w:sz w:val="28"/>
          <w:szCs w:val="28"/>
          <w:shd w:val="clear" w:color="auto" w:fill="FFFFFF"/>
        </w:rPr>
      </w:pPr>
    </w:p>
    <w:p w:rsidR="00CD2E0E" w:rsidRPr="00A53DD1" w:rsidRDefault="00CD2E0E" w:rsidP="00A53DD1">
      <w:pPr>
        <w:spacing w:after="0" w:line="240" w:lineRule="auto"/>
        <w:jc w:val="center"/>
        <w:rPr>
          <w:rStyle w:val="a5"/>
          <w:rFonts w:ascii="Times New Roman" w:hAnsi="Times New Roman" w:cs="Times New Roman"/>
          <w:sz w:val="28"/>
          <w:szCs w:val="28"/>
          <w:shd w:val="clear" w:color="auto" w:fill="FFFFFF"/>
        </w:rPr>
      </w:pPr>
      <w:r w:rsidRPr="00A53DD1">
        <w:rPr>
          <w:rStyle w:val="a5"/>
          <w:rFonts w:ascii="Times New Roman" w:hAnsi="Times New Roman" w:cs="Times New Roman"/>
          <w:sz w:val="28"/>
          <w:szCs w:val="28"/>
          <w:shd w:val="clear" w:color="auto" w:fill="FFFFFF"/>
        </w:rPr>
        <w:t xml:space="preserve">5. Об ответственности за  управление </w:t>
      </w:r>
    </w:p>
    <w:p w:rsidR="00CD2E0E" w:rsidRPr="00A53DD1" w:rsidRDefault="00CD2E0E" w:rsidP="00A53DD1">
      <w:pPr>
        <w:spacing w:after="0" w:line="240" w:lineRule="auto"/>
        <w:jc w:val="center"/>
        <w:rPr>
          <w:rStyle w:val="a5"/>
          <w:rFonts w:ascii="Times New Roman" w:hAnsi="Times New Roman" w:cs="Times New Roman"/>
          <w:sz w:val="28"/>
          <w:szCs w:val="28"/>
          <w:shd w:val="clear" w:color="auto" w:fill="FFFFFF"/>
        </w:rPr>
      </w:pPr>
      <w:r w:rsidRPr="00A53DD1">
        <w:rPr>
          <w:rStyle w:val="a5"/>
          <w:rFonts w:ascii="Times New Roman" w:hAnsi="Times New Roman" w:cs="Times New Roman"/>
          <w:sz w:val="28"/>
          <w:szCs w:val="28"/>
          <w:shd w:val="clear" w:color="auto" w:fill="FFFFFF"/>
        </w:rPr>
        <w:t>несовершеннолетними транспортными средствами</w:t>
      </w:r>
    </w:p>
    <w:p w:rsidR="00CD2E0E" w:rsidRPr="00A53DD1" w:rsidRDefault="00CD2E0E" w:rsidP="00A53DD1">
      <w:pPr>
        <w:spacing w:after="0" w:line="240" w:lineRule="auto"/>
        <w:jc w:val="center"/>
        <w:rPr>
          <w:rStyle w:val="a5"/>
          <w:rFonts w:ascii="Times New Roman" w:eastAsia="Times New Roman" w:hAnsi="Times New Roman" w:cs="Times New Roman"/>
          <w:b w:val="0"/>
          <w:bCs w:val="0"/>
          <w:sz w:val="28"/>
          <w:szCs w:val="28"/>
          <w:lang w:eastAsia="ru-RU"/>
        </w:rPr>
      </w:pPr>
    </w:p>
    <w:p w:rsidR="00CD2E0E" w:rsidRPr="00A53DD1" w:rsidRDefault="00CD2E0E" w:rsidP="00A53DD1">
      <w:pPr>
        <w:pStyle w:val="a3"/>
        <w:spacing w:before="0" w:beforeAutospacing="0" w:after="0" w:afterAutospacing="0"/>
        <w:ind w:firstLine="709"/>
        <w:jc w:val="both"/>
        <w:rPr>
          <w:sz w:val="28"/>
          <w:szCs w:val="28"/>
        </w:rPr>
      </w:pPr>
      <w:r w:rsidRPr="00A53DD1">
        <w:rPr>
          <w:sz w:val="28"/>
          <w:szCs w:val="28"/>
          <w:shd w:val="clear" w:color="auto" w:fill="FFFFFF"/>
        </w:rPr>
        <w:t xml:space="preserve">Согласно положениям Федерального закона от 10.12.1995 № 196-ФЗ «О безопасности дорожного движения» право на управление транспортными средствами категории «M» (мопеды и легкие </w:t>
      </w:r>
      <w:proofErr w:type="spellStart"/>
      <w:r w:rsidRPr="00A53DD1">
        <w:rPr>
          <w:sz w:val="28"/>
          <w:szCs w:val="28"/>
          <w:shd w:val="clear" w:color="auto" w:fill="FFFFFF"/>
        </w:rPr>
        <w:t>квадроциклы</w:t>
      </w:r>
      <w:proofErr w:type="spellEnd"/>
      <w:r w:rsidRPr="00A53DD1">
        <w:rPr>
          <w:sz w:val="28"/>
          <w:szCs w:val="28"/>
          <w:shd w:val="clear" w:color="auto" w:fill="FFFFFF"/>
        </w:rPr>
        <w:t>) и подкатегории «A1»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шестнадцатилетнего возраста. Российские национальные водительские удостоверения выдаются указанным лицам, сдавшим квалификационный экзамен и предоставившим медицинское заключение.</w:t>
      </w:r>
    </w:p>
    <w:p w:rsidR="00CD2E0E" w:rsidRPr="00A53DD1" w:rsidRDefault="00CD2E0E" w:rsidP="00A53DD1">
      <w:pPr>
        <w:pStyle w:val="a3"/>
        <w:spacing w:before="0" w:beforeAutospacing="0" w:after="0" w:afterAutospacing="0"/>
        <w:ind w:firstLine="709"/>
        <w:jc w:val="both"/>
        <w:rPr>
          <w:sz w:val="28"/>
          <w:szCs w:val="28"/>
        </w:rPr>
      </w:pPr>
      <w:r w:rsidRPr="00A53DD1">
        <w:rPr>
          <w:sz w:val="28"/>
          <w:szCs w:val="28"/>
          <w:shd w:val="clear" w:color="auto" w:fill="FFFFFF"/>
        </w:rPr>
        <w:t>Лица, достигшие семнадцатилетнего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восемнадцатилетнего возраста.</w:t>
      </w:r>
    </w:p>
    <w:p w:rsidR="00CD2E0E" w:rsidRPr="00A53DD1" w:rsidRDefault="00CD2E0E" w:rsidP="00A53DD1">
      <w:pPr>
        <w:pStyle w:val="a3"/>
        <w:spacing w:before="0" w:beforeAutospacing="0" w:after="0" w:afterAutospacing="0"/>
        <w:ind w:firstLine="709"/>
        <w:jc w:val="both"/>
        <w:rPr>
          <w:sz w:val="28"/>
          <w:szCs w:val="28"/>
        </w:rPr>
      </w:pPr>
      <w:r w:rsidRPr="00A53DD1">
        <w:rPr>
          <w:sz w:val="28"/>
          <w:szCs w:val="28"/>
          <w:shd w:val="clear" w:color="auto" w:fill="FFFFFF"/>
        </w:rPr>
        <w:t xml:space="preserve">За вождение транспортного средства несовершеннолетним лицом, достигшим шестнадцатилетнего возраста и не имеющим водительского удостоверения, предусмотрено наложение на него административного штрафа в размере от 5 тысяч до 15 тысяч рублей (часть 1 статьи 12.7 </w:t>
      </w:r>
      <w:proofErr w:type="spellStart"/>
      <w:r w:rsidRPr="00A53DD1">
        <w:rPr>
          <w:sz w:val="28"/>
          <w:szCs w:val="28"/>
          <w:shd w:val="clear" w:color="auto" w:fill="FFFFFF"/>
        </w:rPr>
        <w:t>КоАП</w:t>
      </w:r>
      <w:proofErr w:type="spellEnd"/>
      <w:r w:rsidRPr="00A53DD1">
        <w:rPr>
          <w:sz w:val="28"/>
          <w:szCs w:val="28"/>
          <w:shd w:val="clear" w:color="auto" w:fill="FFFFFF"/>
        </w:rPr>
        <w:t xml:space="preserve"> РФ).</w:t>
      </w:r>
    </w:p>
    <w:p w:rsidR="00CD2E0E" w:rsidRPr="00A53DD1" w:rsidRDefault="00CD2E0E" w:rsidP="00A53DD1">
      <w:pPr>
        <w:pStyle w:val="a3"/>
        <w:spacing w:before="0" w:beforeAutospacing="0" w:after="0" w:afterAutospacing="0"/>
        <w:ind w:firstLine="709"/>
        <w:jc w:val="both"/>
        <w:rPr>
          <w:sz w:val="28"/>
          <w:szCs w:val="28"/>
        </w:rPr>
      </w:pPr>
      <w:r w:rsidRPr="00A53DD1">
        <w:rPr>
          <w:sz w:val="28"/>
          <w:szCs w:val="28"/>
          <w:shd w:val="clear" w:color="auto" w:fill="FFFFFF"/>
        </w:rPr>
        <w:t xml:space="preserve">Особое внимание также следует обратить, что законом установлена ответственность совершеннолетних лиц, допустивших к вождению транспортных средств несовершеннолетних без водительского удостоверения. </w:t>
      </w:r>
    </w:p>
    <w:p w:rsidR="00CD2E0E" w:rsidRPr="00A53DD1" w:rsidRDefault="00CD2E0E" w:rsidP="00A53DD1">
      <w:pPr>
        <w:pStyle w:val="a3"/>
        <w:spacing w:before="0" w:beforeAutospacing="0" w:after="0" w:afterAutospacing="0"/>
        <w:ind w:firstLine="709"/>
        <w:jc w:val="both"/>
        <w:rPr>
          <w:sz w:val="28"/>
          <w:szCs w:val="28"/>
          <w:shd w:val="clear" w:color="auto" w:fill="FFFFFF"/>
        </w:rPr>
      </w:pPr>
      <w:r w:rsidRPr="00A53DD1">
        <w:rPr>
          <w:sz w:val="28"/>
          <w:szCs w:val="28"/>
          <w:shd w:val="clear" w:color="auto" w:fill="FFFFFF"/>
        </w:rPr>
        <w:t xml:space="preserve">Так, частью 3 статьи 12.7 </w:t>
      </w:r>
      <w:proofErr w:type="spellStart"/>
      <w:r w:rsidRPr="00A53DD1">
        <w:rPr>
          <w:sz w:val="28"/>
          <w:szCs w:val="28"/>
          <w:shd w:val="clear" w:color="auto" w:fill="FFFFFF"/>
        </w:rPr>
        <w:t>КоАП</w:t>
      </w:r>
      <w:proofErr w:type="spellEnd"/>
      <w:r w:rsidRPr="00A53DD1">
        <w:rPr>
          <w:sz w:val="28"/>
          <w:szCs w:val="28"/>
          <w:shd w:val="clear" w:color="auto" w:fill="FFFFFF"/>
        </w:rPr>
        <w:t xml:space="preserve"> РФ предусмотрена ответственность за передачу управления транспортным средством лицу, заведомо не имеющему </w:t>
      </w:r>
      <w:r w:rsidRPr="00A53DD1">
        <w:rPr>
          <w:sz w:val="28"/>
          <w:szCs w:val="28"/>
          <w:shd w:val="clear" w:color="auto" w:fill="FFFFFF"/>
        </w:rPr>
        <w:lastRenderedPageBreak/>
        <w:t xml:space="preserve">права управления транспортным средством (за исключением учебной езды) или лишенному такого права. Подобное правонарушение влечет наложение административного штрафа в размере 30 тысяч рублей. </w:t>
      </w:r>
    </w:p>
    <w:p w:rsidR="00CD2E0E" w:rsidRPr="00A53DD1" w:rsidRDefault="00CD2E0E" w:rsidP="00A53DD1">
      <w:pPr>
        <w:pStyle w:val="a3"/>
        <w:spacing w:before="0" w:beforeAutospacing="0" w:after="0" w:afterAutospacing="0"/>
        <w:jc w:val="both"/>
        <w:rPr>
          <w:sz w:val="28"/>
          <w:szCs w:val="28"/>
          <w:shd w:val="clear" w:color="auto" w:fill="FFFFFF"/>
        </w:rPr>
      </w:pP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Помощник</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roofErr w:type="spellStart"/>
      <w:r w:rsidRPr="00A53DD1">
        <w:rPr>
          <w:rFonts w:ascii="Times New Roman" w:eastAsia="Times New Roman" w:hAnsi="Times New Roman" w:cs="Times New Roman"/>
          <w:sz w:val="28"/>
          <w:szCs w:val="28"/>
          <w:lang w:eastAsia="ru-RU"/>
        </w:rPr>
        <w:t>Барабинского</w:t>
      </w:r>
      <w:proofErr w:type="spellEnd"/>
      <w:r w:rsidRPr="00A53DD1">
        <w:rPr>
          <w:rFonts w:ascii="Times New Roman" w:eastAsia="Times New Roman" w:hAnsi="Times New Roman" w:cs="Times New Roman"/>
          <w:sz w:val="28"/>
          <w:szCs w:val="28"/>
          <w:lang w:eastAsia="ru-RU"/>
        </w:rPr>
        <w:t xml:space="preserve"> межрайонного прокурора</w:t>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proofErr w:type="spellStart"/>
      <w:r w:rsidRPr="00A53DD1">
        <w:rPr>
          <w:rFonts w:ascii="Times New Roman" w:eastAsia="Times New Roman" w:hAnsi="Times New Roman" w:cs="Times New Roman"/>
          <w:sz w:val="28"/>
          <w:szCs w:val="28"/>
          <w:lang w:eastAsia="ru-RU"/>
        </w:rPr>
        <w:t>Мамека</w:t>
      </w:r>
      <w:proofErr w:type="spellEnd"/>
      <w:r w:rsidRPr="00A53DD1">
        <w:rPr>
          <w:rFonts w:ascii="Times New Roman" w:eastAsia="Times New Roman" w:hAnsi="Times New Roman" w:cs="Times New Roman"/>
          <w:sz w:val="28"/>
          <w:szCs w:val="28"/>
          <w:lang w:eastAsia="ru-RU"/>
        </w:rPr>
        <w:t xml:space="preserve"> О. В.</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
    <w:p w:rsidR="00CD2E0E" w:rsidRPr="00A53DD1" w:rsidRDefault="00CD2E0E" w:rsidP="00A53DD1">
      <w:pPr>
        <w:spacing w:after="0" w:line="240" w:lineRule="auto"/>
        <w:jc w:val="center"/>
        <w:rPr>
          <w:rFonts w:ascii="Times New Roman" w:eastAsia="Times New Roman" w:hAnsi="Times New Roman" w:cs="Times New Roman"/>
          <w:b/>
          <w:bCs/>
          <w:sz w:val="28"/>
          <w:szCs w:val="28"/>
          <w:lang w:eastAsia="ru-RU"/>
        </w:rPr>
      </w:pPr>
      <w:r w:rsidRPr="00A53DD1">
        <w:rPr>
          <w:rFonts w:ascii="Times New Roman" w:eastAsia="Times New Roman" w:hAnsi="Times New Roman" w:cs="Times New Roman"/>
          <w:b/>
          <w:bCs/>
          <w:sz w:val="28"/>
          <w:szCs w:val="28"/>
          <w:lang w:eastAsia="ru-RU"/>
        </w:rPr>
        <w:t>6. Основные изменения трудового законодательства в 2022 году.</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Среди основных законодательных изменений следует выделить введение новых обязанностей для работодателей:</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регистрировать микротравмы, а также выяснять их обстоятельства и причины;</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xml:space="preserve">- не допускать к работе тех, кто не применяет </w:t>
      </w:r>
      <w:proofErr w:type="gramStart"/>
      <w:r w:rsidRPr="00A53DD1">
        <w:rPr>
          <w:rFonts w:ascii="Times New Roman" w:eastAsia="Times New Roman" w:hAnsi="Times New Roman" w:cs="Times New Roman"/>
          <w:sz w:val="28"/>
          <w:szCs w:val="28"/>
          <w:lang w:eastAsia="ru-RU"/>
        </w:rPr>
        <w:t>обязательные</w:t>
      </w:r>
      <w:proofErr w:type="gramEnd"/>
      <w:r w:rsidRPr="00A53DD1">
        <w:rPr>
          <w:rFonts w:ascii="Times New Roman" w:eastAsia="Times New Roman" w:hAnsi="Times New Roman" w:cs="Times New Roman"/>
          <w:sz w:val="28"/>
          <w:szCs w:val="28"/>
          <w:lang w:eastAsia="ru-RU"/>
        </w:rPr>
        <w:t xml:space="preserve"> СИЗ;</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если работника не обеспечили средствами защиты, работодатель обязан оплатить простой в размере среднего заработка;</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работодатели обязаны согласовать между собой мероприятия по охране здоровья сотрудников, которые трудятся на территории другого работодателя.</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В соответствии с Федеральным законом от 28.06.2021 № 219-ФЗ, Постановлением Правительства РФ от 30.12.2021 № 2576 с 01 января 2022 года  большинству работодателей нужно размещать вакансии на портале «Работа в России». Указывать сведения о свободных должностях на портале обязаны, к примеру:</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организации государственного и муниципального сектора, включая ГУП и МУП;</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организации, в уставном капитале которых участвует государство или муниципалитет;</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 иные организации, если их среднесписочная численность за 2021 год больше 25 человек.</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Эти же организации должны размещать на портале сведения о банкротстве, а также о рабочих местах для трудоустройства инвалидов.</w:t>
      </w:r>
    </w:p>
    <w:p w:rsidR="00CD2E0E" w:rsidRPr="00A53DD1" w:rsidRDefault="00CD2E0E" w:rsidP="00A53DD1">
      <w:pPr>
        <w:spacing w:after="0" w:line="240" w:lineRule="auto"/>
        <w:ind w:firstLine="709"/>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Работодателям важно помнить, что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федеральными законами.</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r w:rsidRPr="00A53DD1">
        <w:rPr>
          <w:rFonts w:ascii="Times New Roman" w:eastAsia="Times New Roman" w:hAnsi="Times New Roman" w:cs="Times New Roman"/>
          <w:sz w:val="28"/>
          <w:szCs w:val="28"/>
          <w:lang w:eastAsia="ru-RU"/>
        </w:rPr>
        <w:t>Помощник</w:t>
      </w:r>
    </w:p>
    <w:p w:rsidR="00CD2E0E" w:rsidRPr="00A53DD1" w:rsidRDefault="00CD2E0E" w:rsidP="00A53DD1">
      <w:pPr>
        <w:spacing w:after="0" w:line="240" w:lineRule="auto"/>
        <w:jc w:val="both"/>
        <w:rPr>
          <w:rFonts w:ascii="Times New Roman" w:eastAsia="Times New Roman" w:hAnsi="Times New Roman" w:cs="Times New Roman"/>
          <w:sz w:val="28"/>
          <w:szCs w:val="28"/>
          <w:lang w:eastAsia="ru-RU"/>
        </w:rPr>
      </w:pPr>
      <w:proofErr w:type="spellStart"/>
      <w:r w:rsidRPr="00A53DD1">
        <w:rPr>
          <w:rFonts w:ascii="Times New Roman" w:eastAsia="Times New Roman" w:hAnsi="Times New Roman" w:cs="Times New Roman"/>
          <w:sz w:val="28"/>
          <w:szCs w:val="28"/>
          <w:lang w:eastAsia="ru-RU"/>
        </w:rPr>
        <w:t>Барабинского</w:t>
      </w:r>
      <w:proofErr w:type="spellEnd"/>
      <w:r w:rsidRPr="00A53DD1">
        <w:rPr>
          <w:rFonts w:ascii="Times New Roman" w:eastAsia="Times New Roman" w:hAnsi="Times New Roman" w:cs="Times New Roman"/>
          <w:sz w:val="28"/>
          <w:szCs w:val="28"/>
          <w:lang w:eastAsia="ru-RU"/>
        </w:rPr>
        <w:t xml:space="preserve"> межрайонного прокурора</w:t>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r>
      <w:r w:rsidRPr="00A53DD1">
        <w:rPr>
          <w:rFonts w:ascii="Times New Roman" w:eastAsia="Times New Roman" w:hAnsi="Times New Roman" w:cs="Times New Roman"/>
          <w:sz w:val="28"/>
          <w:szCs w:val="28"/>
          <w:lang w:eastAsia="ru-RU"/>
        </w:rPr>
        <w:tab/>
        <w:t xml:space="preserve">               Е.А. </w:t>
      </w:r>
      <w:proofErr w:type="spellStart"/>
      <w:r w:rsidRPr="00A53DD1">
        <w:rPr>
          <w:rFonts w:ascii="Times New Roman" w:eastAsia="Times New Roman" w:hAnsi="Times New Roman" w:cs="Times New Roman"/>
          <w:sz w:val="28"/>
          <w:szCs w:val="28"/>
          <w:lang w:eastAsia="ru-RU"/>
        </w:rPr>
        <w:t>Шкалобедра</w:t>
      </w:r>
      <w:proofErr w:type="spellEnd"/>
      <w:r w:rsidRPr="00A53DD1">
        <w:rPr>
          <w:rFonts w:ascii="Times New Roman" w:eastAsia="Times New Roman" w:hAnsi="Times New Roman" w:cs="Times New Roman"/>
          <w:sz w:val="28"/>
          <w:szCs w:val="28"/>
          <w:lang w:eastAsia="ru-RU"/>
        </w:rPr>
        <w:t xml:space="preserve"> </w:t>
      </w:r>
    </w:p>
    <w:p w:rsidR="00DD5F65" w:rsidRDefault="00DD5F65" w:rsidP="00A53DD1">
      <w:pPr>
        <w:spacing w:after="0" w:line="240" w:lineRule="auto"/>
        <w:rPr>
          <w:rFonts w:ascii="Times New Roman" w:hAnsi="Times New Roman" w:cs="Times New Roman"/>
          <w:sz w:val="28"/>
          <w:szCs w:val="28"/>
        </w:rPr>
      </w:pPr>
    </w:p>
    <w:p w:rsidR="00746C63" w:rsidRDefault="00746C63" w:rsidP="00A53DD1">
      <w:pPr>
        <w:spacing w:after="0" w:line="240" w:lineRule="auto"/>
        <w:rPr>
          <w:rFonts w:ascii="Times New Roman" w:hAnsi="Times New Roman" w:cs="Times New Roman"/>
          <w:sz w:val="28"/>
          <w:szCs w:val="28"/>
        </w:rPr>
      </w:pPr>
    </w:p>
    <w:p w:rsidR="00746C63" w:rsidRPr="00A53DD1" w:rsidRDefault="00746C63" w:rsidP="00746C63">
      <w:pPr>
        <w:spacing w:after="0" w:line="240" w:lineRule="auto"/>
        <w:rPr>
          <w:rFonts w:ascii="Times New Roman" w:hAnsi="Times New Roman" w:cs="Times New Roman"/>
          <w:sz w:val="28"/>
          <w:szCs w:val="28"/>
        </w:rPr>
      </w:pPr>
    </w:p>
    <w:p w:rsidR="00746C63" w:rsidRPr="00A53DD1" w:rsidRDefault="00746C63" w:rsidP="00A53DD1">
      <w:pPr>
        <w:spacing w:after="0" w:line="240" w:lineRule="auto"/>
        <w:rPr>
          <w:rFonts w:ascii="Times New Roman" w:hAnsi="Times New Roman" w:cs="Times New Roman"/>
          <w:sz w:val="28"/>
          <w:szCs w:val="28"/>
        </w:rPr>
      </w:pPr>
    </w:p>
    <w:sectPr w:rsidR="00746C63" w:rsidRPr="00A53DD1" w:rsidSect="004F76ED">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displayVerticalDrawingGridEvery w:val="2"/>
  <w:characterSpacingControl w:val="doNotCompress"/>
  <w:compat/>
  <w:rsids>
    <w:rsidRoot w:val="00CD2E0E"/>
    <w:rsid w:val="002411BC"/>
    <w:rsid w:val="004F76ED"/>
    <w:rsid w:val="00665946"/>
    <w:rsid w:val="00746C63"/>
    <w:rsid w:val="00A53DD1"/>
    <w:rsid w:val="00C5315A"/>
    <w:rsid w:val="00CD2E0E"/>
    <w:rsid w:val="00DD5F65"/>
    <w:rsid w:val="00F07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2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D2E0E"/>
    <w:rPr>
      <w:color w:val="0000FF" w:themeColor="hyperlink"/>
      <w:u w:val="single"/>
    </w:rPr>
  </w:style>
  <w:style w:type="character" w:styleId="a5">
    <w:name w:val="Strong"/>
    <w:basedOn w:val="a0"/>
    <w:uiPriority w:val="22"/>
    <w:qFormat/>
    <w:rsid w:val="00CD2E0E"/>
    <w:rPr>
      <w:b/>
      <w:bCs/>
    </w:rPr>
  </w:style>
  <w:style w:type="paragraph" w:customStyle="1" w:styleId="a6">
    <w:name w:val="Стиль"/>
    <w:rsid w:val="00A53D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A53D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465745497" TargetMode="External"/><Relationship Id="rId4" Type="http://schemas.openxmlformats.org/officeDocument/2006/relationships/hyperlink" Target="http://www.consultant.ru/document/cons_doc_LAW_405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6</cp:revision>
  <cp:lastPrinted>2022-03-01T10:49:00Z</cp:lastPrinted>
  <dcterms:created xsi:type="dcterms:W3CDTF">2022-02-01T08:33:00Z</dcterms:created>
  <dcterms:modified xsi:type="dcterms:W3CDTF">2022-03-03T07:15:00Z</dcterms:modified>
</cp:coreProperties>
</file>