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FB" w:rsidRPr="004218FB" w:rsidRDefault="004218FB" w:rsidP="00421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FB" w:rsidRPr="00840021" w:rsidRDefault="00BB41BC" w:rsidP="00BB41B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0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БАРАБИНСКАЯ МЕЖРАЙОННАЯ ПРОКУРАТУРА</w:t>
      </w:r>
    </w:p>
    <w:p w:rsidR="00BB41BC" w:rsidRPr="00BB41BC" w:rsidRDefault="00BB41BC" w:rsidP="00BB41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218FB" w:rsidRPr="00BB41BC" w:rsidRDefault="00BB41BC" w:rsidP="00BB41BC">
      <w:pPr>
        <w:tabs>
          <w:tab w:val="left" w:pos="41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41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 СВЕДЕНИЮ ИЗБИРАТЕЛЕЙ</w:t>
      </w:r>
    </w:p>
    <w:p w:rsidR="004218FB" w:rsidRDefault="004218FB" w:rsidP="00BB4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1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Федеральный Закон РФ </w:t>
      </w:r>
      <w:r w:rsidRPr="00BB41BC">
        <w:rPr>
          <w:rFonts w:ascii="Times New Roman" w:eastAsia="Times New Roman" w:hAnsi="Times New Roman" w:cs="Times New Roman"/>
          <w:sz w:val="32"/>
          <w:szCs w:val="32"/>
          <w:lang w:eastAsia="ru-RU"/>
        </w:rPr>
        <w:t>N 67-ФЗ от 12.06.2002</w:t>
      </w:r>
      <w:r w:rsidR="001F7986" w:rsidRPr="00BB4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 основных </w:t>
      </w:r>
      <w:r w:rsidR="00BB41BC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1F7986" w:rsidRPr="00BB4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арантиях избирательных прав </w:t>
      </w:r>
      <w:r w:rsidR="001F7986" w:rsidRPr="00331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права на участие в референдуме</w:t>
      </w:r>
      <w:r w:rsidR="001F7986"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граждан РФ»</w:t>
      </w:r>
      <w:r w:rsidR="00BB41BC"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гласит:</w:t>
      </w:r>
    </w:p>
    <w:p w:rsidR="001F7986" w:rsidRPr="004218FB" w:rsidRDefault="001F7986" w:rsidP="00840021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B41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Статья 3. Принципы проведения в Российской Федерации выборов и референдума</w:t>
      </w:r>
    </w:p>
    <w:p w:rsidR="001F7986" w:rsidRPr="004218FB" w:rsidRDefault="001F7986" w:rsidP="001F798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Гражданин Российской Федерации участвует в выборах на основе всеобщего равного и прямого избирательного права при тайном голосовании.</w:t>
      </w:r>
    </w:p>
    <w:p w:rsidR="00840021" w:rsidRPr="004218FB" w:rsidRDefault="001F7986" w:rsidP="00840021">
      <w:pPr>
        <w:spacing w:after="0" w:line="288" w:lineRule="auto"/>
        <w:ind w:firstLine="54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18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B41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Участие гражданина Российской Федерации в выборах и референдуме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волеизъявлению.</w:t>
      </w:r>
    </w:p>
    <w:p w:rsidR="00331172" w:rsidRPr="00331172" w:rsidRDefault="00331172" w:rsidP="00840021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B41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Статья 7. Тайное голосование</w:t>
      </w:r>
    </w:p>
    <w:p w:rsidR="00BB41BC" w:rsidRDefault="00331172" w:rsidP="001F798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Голосование на выборах и референдуме является тайным, исключающим возможность какого-либо </w:t>
      </w:r>
      <w:proofErr w:type="gramStart"/>
      <w:r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контроля за</w:t>
      </w:r>
      <w:proofErr w:type="gramEnd"/>
      <w:r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волеизъявлением гражданина.</w:t>
      </w:r>
    </w:p>
    <w:tbl>
      <w:tblPr>
        <w:tblStyle w:val="a6"/>
        <w:tblW w:w="0" w:type="auto"/>
        <w:tblLook w:val="04A0"/>
      </w:tblPr>
      <w:tblGrid>
        <w:gridCol w:w="10420"/>
      </w:tblGrid>
      <w:tr w:rsidR="00840021" w:rsidTr="00840021">
        <w:tc>
          <w:tcPr>
            <w:tcW w:w="10420" w:type="dxa"/>
          </w:tcPr>
          <w:p w:rsidR="00840021" w:rsidRPr="0025748B" w:rsidRDefault="00840021" w:rsidP="00840021">
            <w:pPr>
              <w:spacing w:line="288" w:lineRule="auto"/>
              <w:ind w:firstLine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25748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Разъясняем, что любые требования лиц, в том числе работодателей, о предоставлении им сведений (устно, письменно, </w:t>
            </w:r>
            <w:proofErr w:type="spellStart"/>
            <w:r w:rsidRPr="0025748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фотоотчет</w:t>
            </w:r>
            <w:proofErr w:type="spellEnd"/>
            <w:r w:rsidRPr="0025748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) о результатах Вашего выбора, являются незаконными.</w:t>
            </w:r>
          </w:p>
        </w:tc>
      </w:tr>
    </w:tbl>
    <w:p w:rsidR="00BB41BC" w:rsidRDefault="00BB41BC" w:rsidP="00BB41BC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7986" w:rsidRPr="00BB41BC" w:rsidRDefault="00BB41BC" w:rsidP="001F798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331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оспрепятствование свободному осуществлению гражданином своих избирательных прав, нарушение </w:t>
      </w:r>
      <w:r w:rsidRPr="00257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тайны голосования</w:t>
      </w:r>
      <w:r w:rsidR="0025748B" w:rsidRPr="00257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257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5748B" w:rsidRPr="0025748B">
        <w:rPr>
          <w:rStyle w:val="blk"/>
          <w:rFonts w:ascii="Times New Roman" w:hAnsi="Times New Roman" w:cs="Times New Roman"/>
          <w:sz w:val="32"/>
          <w:szCs w:val="32"/>
        </w:rPr>
        <w:t xml:space="preserve">а также воспрепятствование работе избирательных комиссий </w:t>
      </w:r>
      <w:r w:rsidRPr="00257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</w:t>
      </w:r>
      <w:r w:rsidR="00257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</w:t>
      </w:r>
      <w:r w:rsidRPr="00BB4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</w:t>
      </w:r>
      <w:r w:rsidRPr="00BB4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головную ответственность по ст. 141</w:t>
      </w:r>
      <w:r w:rsidRPr="003311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Уголовного Кодекса Российской Федерации. </w:t>
      </w:r>
    </w:p>
    <w:sectPr w:rsidR="001F7986" w:rsidRPr="00BB41BC" w:rsidSect="00840021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31172"/>
    <w:rsid w:val="001B065D"/>
    <w:rsid w:val="001F7986"/>
    <w:rsid w:val="0025748B"/>
    <w:rsid w:val="00311E59"/>
    <w:rsid w:val="00331172"/>
    <w:rsid w:val="0040539E"/>
    <w:rsid w:val="004218FB"/>
    <w:rsid w:val="00840021"/>
    <w:rsid w:val="00BB41BC"/>
    <w:rsid w:val="00C9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331172"/>
    <w:pPr>
      <w:spacing w:after="75" w:line="240" w:lineRule="auto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customStyle="1" w:styleId="maxitext">
    <w:name w:val="maxi_text"/>
    <w:basedOn w:val="a0"/>
    <w:rsid w:val="00331172"/>
    <w:rPr>
      <w:rFonts w:ascii="Tahoma" w:hAnsi="Tahoma" w:cs="Tahoma" w:hint="default"/>
      <w:b w:val="0"/>
      <w:bCs w:val="0"/>
      <w:color w:val="000000"/>
      <w:sz w:val="21"/>
      <w:szCs w:val="21"/>
    </w:rPr>
  </w:style>
  <w:style w:type="character" w:styleId="a3">
    <w:name w:val="Strong"/>
    <w:basedOn w:val="a0"/>
    <w:uiPriority w:val="22"/>
    <w:qFormat/>
    <w:rsid w:val="003311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72"/>
    <w:rPr>
      <w:rFonts w:ascii="Tahoma" w:hAnsi="Tahoma" w:cs="Tahoma"/>
      <w:sz w:val="16"/>
      <w:szCs w:val="16"/>
    </w:rPr>
  </w:style>
  <w:style w:type="character" w:customStyle="1" w:styleId="blk3">
    <w:name w:val="blk3"/>
    <w:basedOn w:val="a0"/>
    <w:rsid w:val="00331172"/>
    <w:rPr>
      <w:vanish w:val="0"/>
      <w:webHidden w:val="0"/>
      <w:specVanish w:val="0"/>
    </w:rPr>
  </w:style>
  <w:style w:type="character" w:customStyle="1" w:styleId="nobr1">
    <w:name w:val="nobr1"/>
    <w:basedOn w:val="a0"/>
    <w:rsid w:val="004218FB"/>
  </w:style>
  <w:style w:type="character" w:customStyle="1" w:styleId="blk4">
    <w:name w:val="blk4"/>
    <w:basedOn w:val="a0"/>
    <w:rsid w:val="004218FB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84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326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860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820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556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623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1</cp:lastModifiedBy>
  <cp:revision>5</cp:revision>
  <cp:lastPrinted>2015-09-11T12:11:00Z</cp:lastPrinted>
  <dcterms:created xsi:type="dcterms:W3CDTF">2015-09-11T11:21:00Z</dcterms:created>
  <dcterms:modified xsi:type="dcterms:W3CDTF">2018-03-13T09:10:00Z</dcterms:modified>
</cp:coreProperties>
</file>