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E" w:rsidRPr="00A6284B" w:rsidRDefault="00AA3CD7" w:rsidP="00B1143E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C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143E" w:rsidRPr="00A6284B" w:rsidRDefault="005177EC" w:rsidP="00B1143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6284B">
        <w:rPr>
          <w:rFonts w:ascii="Times New Roman" w:hAnsi="Times New Roman" w:cs="Times New Roman"/>
          <w:sz w:val="28"/>
          <w:szCs w:val="28"/>
        </w:rPr>
        <w:t>АДМИНИСТРАЦИЯ НОВОЯРКОВСКОГО СЕЛЬСОВЕТА</w:t>
      </w:r>
    </w:p>
    <w:p w:rsidR="00B1143E" w:rsidRPr="00A6284B" w:rsidRDefault="005177EC" w:rsidP="00B1143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6284B">
        <w:rPr>
          <w:rFonts w:ascii="Times New Roman" w:hAnsi="Times New Roman" w:cs="Times New Roman"/>
          <w:sz w:val="28"/>
          <w:szCs w:val="28"/>
        </w:rPr>
        <w:t>БАРАБИНСКОГО РАЙОНА Н</w:t>
      </w:r>
      <w:r w:rsidR="000D031A">
        <w:rPr>
          <w:rFonts w:ascii="Times New Roman" w:hAnsi="Times New Roman" w:cs="Times New Roman"/>
          <w:sz w:val="28"/>
          <w:szCs w:val="28"/>
        </w:rPr>
        <w:t>О</w:t>
      </w:r>
      <w:r w:rsidRPr="00A6284B">
        <w:rPr>
          <w:rFonts w:ascii="Times New Roman" w:hAnsi="Times New Roman" w:cs="Times New Roman"/>
          <w:sz w:val="28"/>
          <w:szCs w:val="28"/>
        </w:rPr>
        <w:t>ВОСИБИРСКОЙ ОБЛАСТИ</w:t>
      </w:r>
    </w:p>
    <w:p w:rsidR="00B1143E" w:rsidRPr="00A6284B" w:rsidRDefault="00B1143E" w:rsidP="00B1143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1143E" w:rsidRPr="00A6284B" w:rsidRDefault="00B1143E" w:rsidP="00B1143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1143E" w:rsidRPr="00A6284B" w:rsidRDefault="0047711C" w:rsidP="00B1143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</w:t>
      </w:r>
      <w:r w:rsidR="00A6284B">
        <w:rPr>
          <w:rFonts w:ascii="Times New Roman" w:hAnsi="Times New Roman" w:cs="Times New Roman"/>
          <w:sz w:val="28"/>
          <w:szCs w:val="28"/>
        </w:rPr>
        <w:t>2018</w:t>
      </w:r>
      <w:r w:rsidR="00B1143E" w:rsidRPr="00A6284B">
        <w:rPr>
          <w:rFonts w:ascii="Times New Roman" w:hAnsi="Times New Roman" w:cs="Times New Roman"/>
          <w:sz w:val="28"/>
          <w:szCs w:val="28"/>
        </w:rPr>
        <w:t>г.</w:t>
      </w:r>
      <w:r w:rsidR="00B1143E" w:rsidRPr="00A6284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D031A">
        <w:rPr>
          <w:rFonts w:ascii="Times New Roman" w:hAnsi="Times New Roman" w:cs="Times New Roman"/>
          <w:sz w:val="28"/>
          <w:szCs w:val="28"/>
        </w:rPr>
        <w:t>ПОСТАНОВЛЕНИЕ</w:t>
      </w:r>
      <w:r w:rsidR="00B1143E" w:rsidRPr="00A628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2656" w:rsidRPr="00A6284B">
        <w:rPr>
          <w:rFonts w:ascii="Times New Roman" w:hAnsi="Times New Roman" w:cs="Times New Roman"/>
          <w:sz w:val="28"/>
          <w:szCs w:val="28"/>
        </w:rPr>
        <w:t xml:space="preserve">      </w:t>
      </w:r>
      <w:r w:rsidR="00B1143E" w:rsidRPr="00A6284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B1143E" w:rsidRPr="00A6284B" w:rsidRDefault="005177EC" w:rsidP="00B1143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28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628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6284B">
        <w:rPr>
          <w:rFonts w:ascii="Times New Roman" w:hAnsi="Times New Roman" w:cs="Times New Roman"/>
          <w:sz w:val="28"/>
          <w:szCs w:val="28"/>
        </w:rPr>
        <w:t>овоярково</w:t>
      </w:r>
      <w:proofErr w:type="spellEnd"/>
    </w:p>
    <w:p w:rsidR="00AA3CD7" w:rsidRPr="00A6284B" w:rsidRDefault="00AA3CD7" w:rsidP="00AA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7EC" w:rsidRPr="00A6284B" w:rsidRDefault="00AA3CD7" w:rsidP="00445EAD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Программы комплексного  развития социальной инфраструктуры </w:t>
      </w:r>
      <w:proofErr w:type="spellStart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A3CD7" w:rsidRPr="00A6284B" w:rsidRDefault="005177EC" w:rsidP="00445EAD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6284B">
        <w:rPr>
          <w:rFonts w:ascii="Times New Roman" w:eastAsia="Times New Roman" w:hAnsi="Times New Roman" w:cs="Times New Roman"/>
          <w:sz w:val="28"/>
          <w:szCs w:val="28"/>
        </w:rPr>
        <w:t>2018-2033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445EAD" w:rsidRPr="00A6284B" w:rsidRDefault="00445EAD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45EAD" w:rsidRPr="00A6284B" w:rsidRDefault="00445EAD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A6284B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A6284B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4A5936" w:rsidRPr="00A6284B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2003г. № 131-ФЗ «Об общих принципах организации местного самоуправления в Российской Федерации»,</w:t>
      </w:r>
      <w:r w:rsidR="004A5936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3B2" w:rsidRPr="00A6284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 w:rsidR="004A5936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A628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A5936" w:rsidRPr="00A6284B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445EAD" w:rsidRPr="00A6284B">
        <w:rPr>
          <w:rFonts w:ascii="Times New Roman" w:eastAsia="Times New Roman" w:hAnsi="Times New Roman" w:cs="Times New Roman"/>
          <w:sz w:val="28"/>
          <w:szCs w:val="28"/>
        </w:rPr>
        <w:t xml:space="preserve"> от 01</w:t>
      </w:r>
      <w:r w:rsidR="004A5936" w:rsidRPr="00A6284B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445EAD" w:rsidRPr="00A6284B">
        <w:rPr>
          <w:rFonts w:ascii="Times New Roman" w:eastAsia="Times New Roman" w:hAnsi="Times New Roman" w:cs="Times New Roman"/>
          <w:sz w:val="28"/>
          <w:szCs w:val="28"/>
        </w:rPr>
        <w:t>2015г. № 1050 «</w:t>
      </w:r>
      <w:r w:rsidR="00B653B2" w:rsidRPr="00A6284B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</w:t>
      </w:r>
      <w:r w:rsidR="004A5936" w:rsidRPr="00A628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53B2" w:rsidRPr="00A6284B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округов»</w:t>
      </w:r>
      <w:r w:rsidR="003D756A" w:rsidRPr="00A628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планом </w:t>
      </w:r>
      <w:proofErr w:type="spellStart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445EAD" w:rsidRPr="00A6284B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3CD7" w:rsidRPr="00A6284B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1.Утвердить Программу комплексного  развития социальной ин</w:t>
      </w:r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фраструктуры </w:t>
      </w:r>
      <w:proofErr w:type="spellStart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04267E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7EC" w:rsidRPr="00A6284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6284B">
        <w:rPr>
          <w:rFonts w:ascii="Times New Roman" w:eastAsia="Times New Roman" w:hAnsi="Times New Roman" w:cs="Times New Roman"/>
          <w:sz w:val="28"/>
          <w:szCs w:val="28"/>
        </w:rPr>
        <w:t>2018-2033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678C5" w:rsidRPr="00A6284B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45EAD" w:rsidRPr="00A628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A6284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на  официальном сайте </w:t>
      </w:r>
      <w:r w:rsidR="003C7888" w:rsidRPr="00A6284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5678C5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78C5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5678C5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AA3CD7" w:rsidRPr="00A6284B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proofErr w:type="gramStart"/>
      <w:r w:rsidRPr="00A628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3CD7" w:rsidRPr="00A6284B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вступает в силу с момента его официального </w:t>
      </w:r>
      <w:r w:rsidR="00B1143E" w:rsidRPr="00A6284B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8C5" w:rsidRPr="00A6284B" w:rsidRDefault="005678C5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678C5" w:rsidRPr="00A6284B" w:rsidRDefault="005678C5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AA3CD7" w:rsidRPr="00A6284B" w:rsidRDefault="005678C5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C605CB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5CB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C605CB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C605CB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C605CB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         В.Г.Бондаренко</w:t>
      </w:r>
    </w:p>
    <w:p w:rsidR="00B653B2" w:rsidRPr="00A6284B" w:rsidRDefault="00B653B2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1143E" w:rsidRPr="00A6284B" w:rsidRDefault="00B1143E" w:rsidP="00445EAD">
      <w:pPr>
        <w:pStyle w:val="ab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3E" w:rsidRPr="00A6284B" w:rsidRDefault="00B1143E" w:rsidP="00445EAD">
      <w:pPr>
        <w:pStyle w:val="ab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3E" w:rsidRPr="00A6284B" w:rsidRDefault="00B1143E" w:rsidP="00445EAD">
      <w:pPr>
        <w:pStyle w:val="ab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02EB" w:rsidRDefault="00DC02EB" w:rsidP="00DC02EB">
      <w:pPr>
        <w:pStyle w:val="ab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7888" w:rsidRPr="00A6284B" w:rsidRDefault="00DC02EB" w:rsidP="00DC02EB">
      <w:pPr>
        <w:pStyle w:val="ab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AA3CD7"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Утверждена </w:t>
      </w:r>
    </w:p>
    <w:p w:rsidR="00AA3CD7" w:rsidRPr="00A6284B" w:rsidRDefault="00AA3CD7" w:rsidP="003C7888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04267E" w:rsidRPr="00A6284B" w:rsidRDefault="003C7888" w:rsidP="0004267E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4267E" w:rsidRPr="00A6284B" w:rsidRDefault="0004267E" w:rsidP="0004267E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4267E" w:rsidRPr="00A6284B" w:rsidRDefault="0004267E" w:rsidP="0004267E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04267E" w:rsidRPr="00A6284B" w:rsidRDefault="0004267E" w:rsidP="0004267E">
      <w:pPr>
        <w:pStyle w:val="ab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A3CD7" w:rsidRPr="00A6284B" w:rsidRDefault="0004267E" w:rsidP="003C7888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47711C">
        <w:rPr>
          <w:rFonts w:ascii="Times New Roman" w:eastAsia="Times New Roman" w:hAnsi="Times New Roman" w:cs="Times New Roman"/>
          <w:bCs/>
          <w:sz w:val="28"/>
          <w:szCs w:val="28"/>
        </w:rPr>
        <w:t xml:space="preserve">  03.04.2018</w:t>
      </w: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№</w:t>
      </w:r>
      <w:r w:rsidR="0047711C">
        <w:rPr>
          <w:rFonts w:ascii="Times New Roman" w:eastAsia="Times New Roman" w:hAnsi="Times New Roman" w:cs="Times New Roman"/>
          <w:bCs/>
          <w:sz w:val="28"/>
          <w:szCs w:val="28"/>
        </w:rPr>
        <w:t xml:space="preserve"> 15</w:t>
      </w:r>
    </w:p>
    <w:p w:rsidR="003C7888" w:rsidRPr="00A6284B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888" w:rsidRPr="00A6284B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2656" w:rsidRPr="00A6284B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AA3CD7" w:rsidRPr="00A6284B" w:rsidRDefault="00AA3CD7" w:rsidP="003C7888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КОМПЛЕКСНОГО РАЗВИТИЯ СОЦИАЛЬНОЙ ИНФРАСТРУКТУРЫ </w:t>
      </w:r>
      <w:r w:rsidR="005678C5"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НОВОЯРКОВСКОГО СЕЛЬСОВЕТА </w:t>
      </w:r>
      <w:proofErr w:type="spellStart"/>
      <w:r w:rsidR="005678C5"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="005678C5"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="00B653B2"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284B">
        <w:rPr>
          <w:rFonts w:ascii="Times New Roman" w:eastAsia="Times New Roman" w:hAnsi="Times New Roman" w:cs="Times New Roman"/>
          <w:b/>
          <w:sz w:val="28"/>
          <w:szCs w:val="28"/>
        </w:rPr>
        <w:t>2018-2033</w:t>
      </w: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6"/>
        <w:gridCol w:w="7337"/>
      </w:tblGrid>
      <w:tr w:rsidR="00AA3CD7" w:rsidRPr="00A6284B" w:rsidTr="00DC02EB">
        <w:trPr>
          <w:trHeight w:val="1180"/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3C7888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комплексного развития социальной инфраструкту</w:t>
            </w:r>
            <w:r w:rsidR="00B653B2" w:rsidRP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ры </w:t>
            </w:r>
            <w:proofErr w:type="spellStart"/>
            <w:r w:rsidR="005678C5" w:rsidRP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Новоярковского</w:t>
            </w:r>
            <w:proofErr w:type="spellEnd"/>
            <w:r w:rsidR="005678C5" w:rsidRP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5678C5" w:rsidRP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Барабинского</w:t>
            </w:r>
            <w:proofErr w:type="spellEnd"/>
            <w:r w:rsidR="005678C5" w:rsidRP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 на </w:t>
            </w:r>
            <w:r w:rsid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2018-2033</w:t>
            </w:r>
            <w:r w:rsidR="005678C5" w:rsidRPr="00A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Федерации, </w:t>
            </w:r>
          </w:p>
          <w:p w:rsidR="00AA3CD7" w:rsidRPr="00A6284B" w:rsidRDefault="00AA3CD7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A6284B" w:rsidRDefault="003D756A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</w:t>
            </w:r>
            <w:r w:rsidR="004A5936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ва РФ от 01.10.2015 г. № 1050 «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A6284B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план</w:t>
            </w:r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3D756A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A3CD7" w:rsidRPr="00A6284B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 </w:t>
            </w:r>
            <w:proofErr w:type="spellStart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3D756A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программы:</w:t>
            </w: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Разработчик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A6284B" w:rsidRDefault="004765E5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888" w:rsidRPr="00A6284B" w:rsidRDefault="00447428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D756A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 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AA3CD7" w:rsidRPr="00A6284B" w:rsidRDefault="00447428" w:rsidP="00447428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D756A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 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цель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7428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социальной инфраструктуры </w:t>
            </w:r>
            <w:proofErr w:type="spellStart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и расширение информационно-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консультационного и правового обслуживания населения;</w:t>
            </w:r>
          </w:p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4.Сохранение объектов культуры и активизация культурной деятельности;</w:t>
            </w:r>
          </w:p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личных подсобных хозяйств;</w:t>
            </w:r>
          </w:p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6.Создание условий для безопасного проживания населения на территории поселения.</w:t>
            </w:r>
          </w:p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8.Содействие в обеспечении социальной поддержки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слабозащищенным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слоям населения:</w:t>
            </w:r>
          </w:p>
        </w:tc>
      </w:tr>
      <w:tr w:rsidR="00FD1A6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A6284B" w:rsidRDefault="00FD1A67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6284B" w:rsidRPr="00751CE0" w:rsidRDefault="00A6284B" w:rsidP="00A6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51CE0">
              <w:rPr>
                <w:rFonts w:ascii="Times New Roman" w:eastAsia="Times New Roman" w:hAnsi="Times New Roman" w:cs="Times New Roman"/>
                <w:sz w:val="28"/>
                <w:szCs w:val="28"/>
              </w:rPr>
              <w:t>. Строительство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ортивного комплекса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овоярково</w:t>
            </w:r>
            <w:proofErr w:type="spellEnd"/>
            <w:r w:rsidRPr="00751C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284B" w:rsidRPr="00751CE0" w:rsidRDefault="00A6284B" w:rsidP="00A6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51CE0">
              <w:rPr>
                <w:rFonts w:ascii="Times New Roman" w:eastAsia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троительство спортивной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овоярково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284B" w:rsidRPr="00751CE0" w:rsidRDefault="00A6284B" w:rsidP="00A6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Ремонт клуба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ополевка</w:t>
            </w:r>
            <w:proofErr w:type="spellEnd"/>
            <w:r w:rsidRPr="00751C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D1A67" w:rsidRPr="00A6284B" w:rsidRDefault="00FD1A67" w:rsidP="00A6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="00E374D4"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этапы</w:t>
            </w: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реализации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E374D4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</w:t>
            </w:r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Программы </w:t>
            </w:r>
            <w:r w:rsid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2018-2033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2 этапа</w:t>
            </w:r>
          </w:p>
          <w:p w:rsidR="00E374D4" w:rsidRPr="00A6284B" w:rsidRDefault="00DC02EB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– с 2018 по 2022</w:t>
            </w:r>
            <w:r w:rsidR="00E374D4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374D4" w:rsidRPr="00A6284B" w:rsidRDefault="00DC02EB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этап – с 2023 </w:t>
            </w:r>
            <w:r w:rsidR="00E374D4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по 2033 годы</w:t>
            </w:r>
          </w:p>
        </w:tc>
      </w:tr>
      <w:tr w:rsidR="00AA3CD7" w:rsidRPr="00A6284B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подпрограмм и основных мероприятий</w:t>
            </w: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447428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- а</w:t>
            </w:r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5F5D8C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A3CD7" w:rsidRPr="00A6284B" w:rsidRDefault="00AA3CD7" w:rsidP="00447428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предприятия, организации, предприниматели</w:t>
            </w:r>
            <w:r w:rsidR="004A5936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24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овоярковского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 </w:t>
            </w:r>
            <w:proofErr w:type="spellStart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AA3CD7" w:rsidRPr="00A6284B" w:rsidTr="00DC02EB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исполнением </w:t>
            </w:r>
            <w:r w:rsidRPr="00A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75455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Собрание представителей </w:t>
            </w:r>
            <w:proofErr w:type="spellStart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="00447428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A3CD7" w:rsidRPr="00A6284B" w:rsidRDefault="00447428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="00675455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овосибирской области</w:t>
            </w:r>
          </w:p>
        </w:tc>
      </w:tr>
    </w:tbl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 xml:space="preserve"> 1. Введение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Стратегический план развития </w:t>
      </w:r>
      <w:proofErr w:type="spellStart"/>
      <w:r w:rsidR="009A1247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9A1247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1247"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9A1247"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936" w:rsidRPr="00A6284B">
        <w:rPr>
          <w:rFonts w:ascii="Times New Roman" w:eastAsia="Times New Roman" w:hAnsi="Times New Roman" w:cs="Times New Roman"/>
          <w:sz w:val="28"/>
          <w:szCs w:val="28"/>
        </w:rPr>
        <w:t xml:space="preserve">(далее – поселение)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A6284B">
        <w:rPr>
          <w:rFonts w:ascii="Times New Roman" w:eastAsia="Times New Roman" w:hAnsi="Times New Roman" w:cs="Times New Roman"/>
          <w:sz w:val="28"/>
          <w:szCs w:val="28"/>
        </w:rPr>
        <w:t xml:space="preserve">ры </w:t>
      </w:r>
      <w:proofErr w:type="spellStart"/>
      <w:r w:rsidR="009A1247" w:rsidRPr="00A6284B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304DBA" w:rsidRPr="00A6284B"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 w:rsidR="00304DBA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304DBA" w:rsidRPr="00A628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6284B">
        <w:rPr>
          <w:rFonts w:ascii="Times New Roman" w:eastAsia="Times New Roman" w:hAnsi="Times New Roman" w:cs="Times New Roman"/>
          <w:sz w:val="28"/>
          <w:szCs w:val="28"/>
        </w:rPr>
        <w:t>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5F5D8C" w:rsidRPr="00A6284B">
        <w:rPr>
          <w:rFonts w:ascii="Times New Roman" w:eastAsia="Times New Roman" w:hAnsi="Times New Roman" w:cs="Times New Roman"/>
          <w:sz w:val="28"/>
          <w:szCs w:val="28"/>
        </w:rPr>
        <w:t>ия  поселения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 - доступные для потенциала территории, адекватные географическому, демографическому, экономическому,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социокультурному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внутримуниципальной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>, межмуниципальной и межрегиональной кооперации.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A628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это налаживание эффективного управления, рационального использования финансов и собственности. 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EE2656" w:rsidRPr="00A6284B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A3CD7" w:rsidRPr="00A6284B" w:rsidRDefault="00EE2656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Раздел </w:t>
      </w:r>
      <w:r w:rsidR="00AA3CD7"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 Социально-экономическая ситуация  и потенциал развития  </w:t>
      </w:r>
      <w:proofErr w:type="spellStart"/>
      <w:r w:rsidR="000E1F35"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Новоярковского</w:t>
      </w:r>
      <w:proofErr w:type="spellEnd"/>
      <w:r w:rsidR="000E1F35"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сельсовета </w:t>
      </w:r>
      <w:proofErr w:type="spellStart"/>
      <w:r w:rsidR="000E1F35"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Барабинского</w:t>
      </w:r>
      <w:proofErr w:type="spellEnd"/>
      <w:r w:rsidR="000E1F35"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района Новосибирской области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32716903"/>
      <w:r w:rsidRPr="00A62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Анализ социального развития сельского поселения</w:t>
      </w:r>
      <w:bookmarkEnd w:id="2"/>
    </w:p>
    <w:p w:rsidR="00AA3CD7" w:rsidRPr="00A6284B" w:rsidRDefault="00505188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Общая площадь</w:t>
      </w:r>
      <w:r w:rsidR="00561EA9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1EA9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561EA9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61EA9"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561EA9"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составляет 26123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>га. Численность населения по данным на</w:t>
      </w:r>
      <w:r w:rsidR="00F92F17" w:rsidRPr="00A6284B">
        <w:rPr>
          <w:rFonts w:ascii="Times New Roman" w:eastAsia="Times New Roman" w:hAnsi="Times New Roman" w:cs="Times New Roman"/>
          <w:sz w:val="28"/>
          <w:szCs w:val="28"/>
        </w:rPr>
        <w:t xml:space="preserve"> 01.01.201</w:t>
      </w:r>
      <w:r w:rsidR="00561EA9" w:rsidRPr="00A6284B">
        <w:rPr>
          <w:rFonts w:ascii="Times New Roman" w:eastAsia="Times New Roman" w:hAnsi="Times New Roman" w:cs="Times New Roman"/>
          <w:sz w:val="28"/>
          <w:szCs w:val="28"/>
        </w:rPr>
        <w:t>7 года составила  792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61EA9" w:rsidRPr="00A628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1"/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>Наличие земельных ресурсов</w:t>
      </w:r>
      <w:r w:rsidR="006248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A3CD7" w:rsidRPr="00A6284B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34"/>
      </w:tblGrid>
      <w:tr w:rsidR="00AA3CD7" w:rsidRPr="00A6284B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 w:rsidR="004A5936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4A5936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AA3CD7" w:rsidRPr="00A6284B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045ACA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19948</w:t>
            </w:r>
          </w:p>
        </w:tc>
      </w:tr>
      <w:tr w:rsidR="00AA3CD7" w:rsidRPr="00A6284B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045ACA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AA3CD7" w:rsidRPr="00A6284B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045ACA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3CD7" w:rsidRPr="00A6284B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045ACA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AA3CD7" w:rsidRPr="00A6284B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045ACA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491</w:t>
            </w:r>
          </w:p>
        </w:tc>
      </w:tr>
      <w:tr w:rsidR="00AA3CD7" w:rsidRPr="00A6284B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505188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27211</w:t>
            </w:r>
          </w:p>
        </w:tc>
      </w:tr>
    </w:tbl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Из приведенной таблицы видно, что сельско</w:t>
      </w:r>
      <w:r w:rsidR="00505188" w:rsidRPr="00A6284B">
        <w:rPr>
          <w:rFonts w:ascii="Times New Roman" w:eastAsia="Times New Roman" w:hAnsi="Times New Roman" w:cs="Times New Roman"/>
          <w:sz w:val="28"/>
          <w:szCs w:val="28"/>
        </w:rPr>
        <w:t>хозяйственные угодья занимают 85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%. Земли сельскохозяйственного назначения являются экономической основой поселения.</w:t>
      </w:r>
    </w:p>
    <w:p w:rsidR="004765E5" w:rsidRPr="00A6284B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Toc55389930"/>
    </w:p>
    <w:p w:rsidR="004765E5" w:rsidRPr="00A6284B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2.2   </w:t>
      </w:r>
      <w:bookmarkEnd w:id="3"/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Административное деление</w:t>
      </w:r>
    </w:p>
    <w:p w:rsidR="00505188" w:rsidRPr="00A6284B" w:rsidRDefault="00F92F1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="00624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4834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62483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4834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62483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входят другие населенные пункты, </w:t>
      </w:r>
      <w:r w:rsidR="00C63F9A" w:rsidRPr="00A6284B">
        <w:rPr>
          <w:rFonts w:ascii="Times New Roman" w:eastAsia="Times New Roman" w:hAnsi="Times New Roman" w:cs="Times New Roman"/>
          <w:sz w:val="28"/>
          <w:szCs w:val="28"/>
        </w:rPr>
        <w:t>расстояние от населенного пункта до районного центра 60 км.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4" w:name="_Toc132715994"/>
    </w:p>
    <w:p w:rsidR="00AA3CD7" w:rsidRPr="00A6284B" w:rsidRDefault="00AA3CD7" w:rsidP="004765E5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 </w:t>
      </w:r>
      <w:bookmarkEnd w:id="4"/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> Общая  численность  населен</w:t>
      </w:r>
      <w:r w:rsidR="00B4758E" w:rsidRPr="00A6284B">
        <w:rPr>
          <w:rFonts w:ascii="Times New Roman" w:eastAsia="Times New Roman" w:hAnsi="Times New Roman" w:cs="Times New Roman"/>
          <w:sz w:val="28"/>
          <w:szCs w:val="28"/>
        </w:rPr>
        <w:t>ия Приморского сельского поселения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05188" w:rsidRPr="00A6284B">
        <w:rPr>
          <w:rFonts w:ascii="Times New Roman" w:eastAsia="Times New Roman" w:hAnsi="Times New Roman" w:cs="Times New Roman"/>
          <w:sz w:val="28"/>
          <w:szCs w:val="28"/>
        </w:rPr>
        <w:t>01.01.201</w:t>
      </w:r>
      <w:r w:rsidR="00F30BF2" w:rsidRPr="00A6284B">
        <w:rPr>
          <w:rFonts w:ascii="Times New Roman" w:eastAsia="Times New Roman" w:hAnsi="Times New Roman" w:cs="Times New Roman"/>
          <w:sz w:val="28"/>
          <w:szCs w:val="28"/>
        </w:rPr>
        <w:t>7 года  составила 792</w:t>
      </w:r>
      <w:r w:rsidR="00505188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человек. Численность  трудоспосо</w:t>
      </w:r>
      <w:r w:rsidR="004D5753" w:rsidRPr="00A6284B">
        <w:rPr>
          <w:rFonts w:ascii="Times New Roman" w:eastAsia="Times New Roman" w:hAnsi="Times New Roman" w:cs="Times New Roman"/>
          <w:sz w:val="28"/>
          <w:szCs w:val="28"/>
        </w:rPr>
        <w:t>бного  возраста  составляет 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="004A50FE" w:rsidRPr="00A6284B">
        <w:rPr>
          <w:rFonts w:ascii="Times New Roman" w:eastAsia="Times New Roman" w:hAnsi="Times New Roman" w:cs="Times New Roman"/>
          <w:sz w:val="28"/>
          <w:szCs w:val="28"/>
        </w:rPr>
        <w:t xml:space="preserve"> 397</w:t>
      </w:r>
      <w:r w:rsidR="004D5753" w:rsidRPr="00A628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50FE" w:rsidRPr="00A6284B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="00A269A6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% от общей  численности). 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Calibri" w:hAnsi="Times New Roman" w:cs="Times New Roman"/>
          <w:b/>
          <w:sz w:val="28"/>
          <w:szCs w:val="28"/>
        </w:rPr>
        <w:t>Данные о возрастной стр</w:t>
      </w:r>
      <w:r w:rsidR="004A50FE" w:rsidRPr="00A6284B">
        <w:rPr>
          <w:rFonts w:ascii="Times New Roman" w:eastAsia="Calibri" w:hAnsi="Times New Roman" w:cs="Times New Roman"/>
          <w:b/>
          <w:sz w:val="28"/>
          <w:szCs w:val="28"/>
        </w:rPr>
        <w:t>уктуре населения на 01. 01. 2017</w:t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AA3CD7" w:rsidRPr="00A6284B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28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765E5" w:rsidRPr="00A6284B">
        <w:rPr>
          <w:rFonts w:ascii="Times New Roman" w:eastAsia="Calibri" w:hAnsi="Times New Roman" w:cs="Times New Roman"/>
          <w:sz w:val="28"/>
          <w:szCs w:val="28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5"/>
        <w:gridCol w:w="1333"/>
        <w:gridCol w:w="1115"/>
        <w:gridCol w:w="1170"/>
        <w:gridCol w:w="2267"/>
        <w:gridCol w:w="1749"/>
      </w:tblGrid>
      <w:tr w:rsidR="00AA3CD7" w:rsidRPr="00A6284B" w:rsidTr="004D575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от 0 до 7</w:t>
            </w:r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от 7 до 18</w:t>
            </w:r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AA3CD7" w:rsidRPr="00A6284B" w:rsidTr="004D575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9C02F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4A50FE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4A50FE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ополевка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0E007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DD31EF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8823EF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8823EF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A6284B" w:rsidRDefault="008823EF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4D5753" w:rsidRPr="00A6284B" w:rsidTr="004D575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A6284B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65E5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</w:t>
      </w:r>
      <w:r w:rsidR="00BB5F0F" w:rsidRPr="00A6284B">
        <w:rPr>
          <w:rFonts w:ascii="Times New Roman" w:eastAsia="Times New Roman" w:hAnsi="Times New Roman" w:cs="Times New Roman"/>
          <w:sz w:val="28"/>
          <w:szCs w:val="28"/>
        </w:rPr>
        <w:t>я в  поселении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8823EF" w:rsidRPr="00A628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году ухудшилась по сравнению с предыдущими периодами,  число </w:t>
      </w:r>
      <w:proofErr w:type="gramStart"/>
      <w:r w:rsidRPr="00A6284B">
        <w:rPr>
          <w:rFonts w:ascii="Times New Roman" w:eastAsia="Times New Roman" w:hAnsi="Times New Roman" w:cs="Times New Roman"/>
          <w:sz w:val="28"/>
          <w:szCs w:val="28"/>
        </w:rPr>
        <w:t>родившихся</w:t>
      </w:r>
      <w:proofErr w:type="gram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число умерших. Баланс  населения  также не  улучшается, из-за превышения числа </w:t>
      </w:r>
      <w:proofErr w:type="gramStart"/>
      <w:r w:rsidRPr="00A6284B">
        <w:rPr>
          <w:rFonts w:ascii="Times New Roman" w:eastAsia="Times New Roman" w:hAnsi="Times New Roman" w:cs="Times New Roman"/>
          <w:sz w:val="28"/>
          <w:szCs w:val="28"/>
        </w:rPr>
        <w:t>убывших</w:t>
      </w:r>
      <w:proofErr w:type="gram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над числом прибывших на территорию поселения.  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самообеспечения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</w:t>
      </w:r>
      <w:r w:rsidR="004765E5" w:rsidRPr="00A6284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 материальное благополучие;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 государственные выплаты за рождение второго ребенка;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 наличие собственного жилья;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 уверенность в будущем подрастающего поколения.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2.4    Рынок труда в поселении</w:t>
      </w:r>
    </w:p>
    <w:p w:rsidR="004765E5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Численность трудоспособного населения - </w:t>
      </w:r>
      <w:r w:rsidR="001273B7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409</w:t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человек. Доля численности населения в трудоспособном возрасте от общей составляет  51,5 процент</w:t>
      </w:r>
      <w:r w:rsidR="00A104FB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765E5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4765E5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1273B7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</w:t>
      </w:r>
      <w:proofErr w:type="gramStart"/>
      <w:r w:rsidR="001273B7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,О</w:t>
      </w:r>
      <w:proofErr w:type="gramEnd"/>
      <w:r w:rsidR="001273B7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мск,Томск</w:t>
      </w:r>
      <w:proofErr w:type="spellEnd"/>
      <w:r w:rsidR="001273B7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др.)</w:t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4765E5" w:rsidRPr="00A6284B" w:rsidRDefault="004765E5" w:rsidP="00445EAD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A3CD7" w:rsidRPr="00A6284B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Таб.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AA3CD7" w:rsidRPr="00A6284B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792</w:t>
            </w:r>
          </w:p>
        </w:tc>
      </w:tr>
      <w:tr w:rsidR="00AA3CD7" w:rsidRPr="00A6284B" w:rsidTr="004765E5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AA3CD7" w:rsidRPr="00A6284B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AA3CD7" w:rsidRPr="00A6284B" w:rsidTr="004765E5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A3CD7" w:rsidRPr="00A6284B" w:rsidTr="004765E5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A3CD7" w:rsidRPr="00A6284B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</w:p>
        </w:tc>
      </w:tr>
      <w:tr w:rsidR="00AA3CD7" w:rsidRPr="00A6284B" w:rsidTr="004765E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двор 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A3CD7" w:rsidRPr="00A6284B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A6284B" w:rsidRDefault="001273B7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</w:tr>
    </w:tbl>
    <w:p w:rsidR="004765E5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Из приведен</w:t>
      </w:r>
      <w:r w:rsidR="001273B7" w:rsidRPr="00A6284B">
        <w:rPr>
          <w:rFonts w:ascii="Times New Roman" w:eastAsia="Times New Roman" w:hAnsi="Times New Roman" w:cs="Times New Roman"/>
          <w:sz w:val="28"/>
          <w:szCs w:val="28"/>
        </w:rPr>
        <w:t>ных данных видно, что лишь 70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% граждан трудоспособного возраста </w:t>
      </w:r>
      <w:proofErr w:type="gramStart"/>
      <w:r w:rsidRPr="00A6284B">
        <w:rPr>
          <w:rFonts w:ascii="Times New Roman" w:eastAsia="Times New Roman" w:hAnsi="Times New Roman" w:cs="Times New Roman"/>
          <w:sz w:val="28"/>
          <w:szCs w:val="28"/>
        </w:rPr>
        <w:t>трудоустр</w:t>
      </w:r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>оены</w:t>
      </w:r>
      <w:proofErr w:type="gramEnd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 xml:space="preserve">. Пенсионеры составляют 50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%  населения. В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поселении существует серьезная проблема занятости трудоспособного населения. В связи с этим</w:t>
      </w:r>
      <w:r w:rsidR="004765E5" w:rsidRPr="00A628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>2.5 Развитие отраслей социальной сферы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Прогнозом на 201</w:t>
      </w:r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до 2033 года  определены следующие при</w:t>
      </w:r>
      <w:r w:rsidR="00A104FB" w:rsidRPr="00A6284B">
        <w:rPr>
          <w:rFonts w:ascii="Times New Roman" w:eastAsia="Times New Roman" w:hAnsi="Times New Roman" w:cs="Times New Roman"/>
          <w:sz w:val="28"/>
          <w:szCs w:val="28"/>
        </w:rPr>
        <w:t>оритеты социального  развития  поселения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-повышение уровня жизни населен</w:t>
      </w:r>
      <w:r w:rsidR="000E0491" w:rsidRPr="00A6284B">
        <w:rPr>
          <w:rFonts w:ascii="Times New Roman" w:eastAsia="Times New Roman" w:hAnsi="Times New Roman" w:cs="Times New Roman"/>
          <w:sz w:val="28"/>
          <w:szCs w:val="28"/>
        </w:rPr>
        <w:t>ия  поселения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, в т.ч. на основе развития социальной инфраструктуры;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-развитие жилищной сфе</w:t>
      </w:r>
      <w:r w:rsidR="000E0491" w:rsidRPr="00A6284B">
        <w:rPr>
          <w:rFonts w:ascii="Times New Roman" w:eastAsia="Times New Roman" w:hAnsi="Times New Roman" w:cs="Times New Roman"/>
          <w:sz w:val="28"/>
          <w:szCs w:val="28"/>
        </w:rPr>
        <w:t>ры в  поселении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-создание условий для гармоничного развития подрастающего поколени</w:t>
      </w:r>
      <w:r w:rsidR="000E0491" w:rsidRPr="00A6284B">
        <w:rPr>
          <w:rFonts w:ascii="Times New Roman" w:eastAsia="Times New Roman" w:hAnsi="Times New Roman" w:cs="Times New Roman"/>
          <w:sz w:val="28"/>
          <w:szCs w:val="28"/>
        </w:rPr>
        <w:t xml:space="preserve">я в </w:t>
      </w:r>
      <w:r w:rsidR="000F075F" w:rsidRPr="00A6284B">
        <w:rPr>
          <w:rFonts w:ascii="Times New Roman" w:eastAsia="Times New Roman" w:hAnsi="Times New Roman" w:cs="Times New Roman"/>
          <w:sz w:val="28"/>
          <w:szCs w:val="28"/>
        </w:rPr>
        <w:t xml:space="preserve"> поселении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-сохранение культурного наследия.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>2.6 Культура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Предоставление услуг населению в области культур</w:t>
      </w:r>
      <w:r w:rsidR="00C351B7" w:rsidRPr="00A6284B">
        <w:rPr>
          <w:rFonts w:ascii="Times New Roman" w:eastAsia="Times New Roman" w:hAnsi="Times New Roman" w:cs="Times New Roman"/>
          <w:sz w:val="28"/>
          <w:szCs w:val="28"/>
        </w:rPr>
        <w:t xml:space="preserve">ы в </w:t>
      </w:r>
      <w:proofErr w:type="spellStart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Новоярковском</w:t>
      </w:r>
      <w:proofErr w:type="spellEnd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осуществляют: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A6284B" w:rsidRDefault="00C351B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- МКУ</w:t>
      </w:r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 xml:space="preserve"> КДО «Унисон»</w:t>
      </w:r>
      <w:proofErr w:type="spellStart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ул</w:t>
      </w:r>
      <w:proofErr w:type="gramStart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065AA7" w:rsidRPr="00A6284B">
        <w:rPr>
          <w:rFonts w:ascii="Times New Roman" w:eastAsia="Times New Roman" w:hAnsi="Times New Roman" w:cs="Times New Roman"/>
          <w:sz w:val="28"/>
          <w:szCs w:val="28"/>
        </w:rPr>
        <w:t>ентральная,16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В Дом</w:t>
      </w:r>
      <w:r w:rsidR="004765E5" w:rsidRPr="00A628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Pr="00A6284B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Задача в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- вводить инновационные формы организации досуга населения и  увеличить процент охвата населения</w:t>
      </w:r>
      <w:r w:rsidR="004765E5" w:rsidRPr="00A628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и качеством услуг.</w:t>
      </w:r>
    </w:p>
    <w:p w:rsidR="0054076B" w:rsidRPr="00A6284B" w:rsidRDefault="00AA3CD7" w:rsidP="0054076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>2.7 Физическая культура и спорт</w:t>
      </w:r>
    </w:p>
    <w:p w:rsidR="00AA3CD7" w:rsidRPr="00A6284B" w:rsidRDefault="0054076B" w:rsidP="0054076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 xml:space="preserve"> ведется спортивная работа в многочисленных секциях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>При школ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>тся стадион, где проводятся игры и соревнования по волейболу, баскетболу, футболу, военно-спортивные соревнования и т.д.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любимыми видами спорта среди населения является катание на коньках, на лыжах. </w:t>
      </w:r>
    </w:p>
    <w:bookmarkEnd w:id="5"/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2.8    Образование</w:t>
      </w:r>
    </w:p>
    <w:p w:rsidR="00CA254F" w:rsidRPr="00A6284B" w:rsidRDefault="00AA3CD7" w:rsidP="0054076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На территори</w:t>
      </w:r>
      <w:r w:rsidR="00722FFF" w:rsidRPr="00A6284B">
        <w:rPr>
          <w:rFonts w:ascii="Times New Roman" w:eastAsia="Times New Roman" w:hAnsi="Times New Roman" w:cs="Times New Roman"/>
          <w:sz w:val="28"/>
          <w:szCs w:val="28"/>
        </w:rPr>
        <w:t xml:space="preserve">и поселения находится 2 школы, 1  </w:t>
      </w:r>
      <w:r w:rsidR="0054076B" w:rsidRPr="00A6284B">
        <w:rPr>
          <w:rFonts w:ascii="Times New Roman" w:eastAsia="Times New Roman" w:hAnsi="Times New Roman" w:cs="Times New Roman"/>
          <w:sz w:val="28"/>
          <w:szCs w:val="28"/>
        </w:rPr>
        <w:t>детский сад.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A6284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. В общеобразовательных </w:t>
      </w:r>
      <w:r w:rsidR="0054076B" w:rsidRPr="00A6284B">
        <w:rPr>
          <w:rFonts w:ascii="Times New Roman" w:eastAsia="Times New Roman" w:hAnsi="Times New Roman" w:cs="Times New Roman"/>
          <w:sz w:val="28"/>
          <w:szCs w:val="28"/>
        </w:rPr>
        <w:t>учреждениях трудятся порядка 38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педагогов, большая часть из которых имеет высшее профессиональное образование.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Кадровый состав педагогов обновляется за счет привлечения молодых специалистов к работе в сельской местности.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32716909"/>
      <w:r w:rsidRPr="00A62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2.9  </w:t>
      </w:r>
      <w:bookmarkEnd w:id="6"/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Здравоохранение</w:t>
      </w: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           На территории поселения на</w:t>
      </w:r>
      <w:r w:rsidR="0054076B" w:rsidRPr="00A6284B">
        <w:rPr>
          <w:rFonts w:ascii="Times New Roman" w:eastAsia="Times New Roman" w:hAnsi="Times New Roman" w:cs="Times New Roman"/>
          <w:sz w:val="28"/>
          <w:szCs w:val="28"/>
        </w:rPr>
        <w:t xml:space="preserve">ходится следующие </w:t>
      </w:r>
      <w:r w:rsidR="001D4D66" w:rsidRPr="00A6284B">
        <w:rPr>
          <w:rFonts w:ascii="Times New Roman" w:eastAsia="Times New Roman" w:hAnsi="Times New Roman" w:cs="Times New Roman"/>
          <w:sz w:val="28"/>
          <w:szCs w:val="28"/>
        </w:rPr>
        <w:t>медицинские учреждения:</w:t>
      </w:r>
      <w:r w:rsidR="001914E1" w:rsidRPr="00A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14E1" w:rsidRPr="00A6284B">
        <w:rPr>
          <w:rFonts w:ascii="Times New Roman" w:eastAsia="Times New Roman" w:hAnsi="Times New Roman" w:cs="Times New Roman"/>
          <w:sz w:val="28"/>
          <w:szCs w:val="28"/>
        </w:rPr>
        <w:t>Новоярковская</w:t>
      </w:r>
      <w:proofErr w:type="spellEnd"/>
      <w:r w:rsidR="001914E1" w:rsidRPr="00A6284B">
        <w:rPr>
          <w:rFonts w:ascii="Times New Roman" w:eastAsia="Times New Roman" w:hAnsi="Times New Roman" w:cs="Times New Roman"/>
          <w:sz w:val="28"/>
          <w:szCs w:val="28"/>
        </w:rPr>
        <w:t xml:space="preserve"> участковая больница, а также имеется 3 </w:t>
      </w:r>
      <w:proofErr w:type="spellStart"/>
      <w:r w:rsidR="001914E1" w:rsidRPr="00A6284B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1914E1" w:rsidRPr="00A628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54F" w:rsidRPr="00A6284B" w:rsidRDefault="00AA3CD7" w:rsidP="0054076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r w:rsidRPr="00A6284B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7" w:name="_Toc132716910"/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Symbol" w:hAnsi="Times New Roman" w:cs="Times New Roman"/>
          <w:sz w:val="28"/>
          <w:szCs w:val="28"/>
        </w:rPr>
        <w:t xml:space="preserve">         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низкий жизненный уровень, 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Symbol" w:hAnsi="Times New Roman" w:cs="Times New Roman"/>
          <w:sz w:val="28"/>
          <w:szCs w:val="28"/>
        </w:rPr>
        <w:t xml:space="preserve">         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отсутствие средств на приобретение лекарств,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Symbol" w:hAnsi="Times New Roman" w:cs="Times New Roman"/>
          <w:sz w:val="28"/>
          <w:szCs w:val="28"/>
        </w:rPr>
        <w:t xml:space="preserve">         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низкая социальная культура,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Symbol" w:hAnsi="Times New Roman" w:cs="Times New Roman"/>
          <w:sz w:val="28"/>
          <w:szCs w:val="28"/>
        </w:rPr>
        <w:t xml:space="preserve">         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малая плотность населения,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Symbol" w:hAnsi="Times New Roman" w:cs="Times New Roman"/>
          <w:sz w:val="28"/>
          <w:szCs w:val="28"/>
        </w:rPr>
        <w:t xml:space="preserve">         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высокая степень алкоголизации населения поселения.</w:t>
      </w:r>
    </w:p>
    <w:p w:rsidR="00CA254F" w:rsidRPr="00624834" w:rsidRDefault="00AA3CD7" w:rsidP="00624834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2.10 Социальная защита населения</w:t>
      </w:r>
    </w:p>
    <w:p w:rsidR="00A4263B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>На территор</w:t>
      </w:r>
      <w:r w:rsidR="00A4263B" w:rsidRPr="00A6284B">
        <w:rPr>
          <w:rFonts w:ascii="Times New Roman" w:eastAsia="Times New Roman" w:hAnsi="Times New Roman" w:cs="Times New Roman"/>
          <w:bCs/>
          <w:sz w:val="28"/>
          <w:szCs w:val="28"/>
        </w:rPr>
        <w:t>ии  поселения</w:t>
      </w: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</w:t>
      </w:r>
      <w:r w:rsidR="001914E1" w:rsidRPr="00A6284B">
        <w:rPr>
          <w:rFonts w:ascii="Times New Roman" w:eastAsia="Times New Roman" w:hAnsi="Times New Roman" w:cs="Times New Roman"/>
          <w:bCs/>
          <w:sz w:val="28"/>
          <w:szCs w:val="28"/>
        </w:rPr>
        <w:t>т свою деятельность отделение</w:t>
      </w:r>
      <w:r w:rsidR="00A4263B"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ГБУ </w:t>
      </w:r>
      <w:proofErr w:type="gramStart"/>
      <w:r w:rsidR="00A4263B" w:rsidRPr="00A6284B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1914E1" w:rsidRPr="00A6284B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proofErr w:type="gramEnd"/>
      <w:r w:rsidR="001914E1"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1914E1" w:rsidRPr="00A6284B">
        <w:rPr>
          <w:rFonts w:ascii="Times New Roman" w:eastAsia="Times New Roman" w:hAnsi="Times New Roman" w:cs="Times New Roman"/>
          <w:bCs/>
          <w:sz w:val="28"/>
          <w:szCs w:val="28"/>
        </w:rPr>
        <w:t>Барабинский</w:t>
      </w:r>
      <w:proofErr w:type="spellEnd"/>
      <w:r w:rsidR="00A4263B"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комплексный центр социального обслуживания населения</w:t>
      </w: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>». Числ</w:t>
      </w:r>
      <w:r w:rsidR="00624834">
        <w:rPr>
          <w:rFonts w:ascii="Times New Roman" w:eastAsia="Times New Roman" w:hAnsi="Times New Roman" w:cs="Times New Roman"/>
          <w:bCs/>
          <w:sz w:val="28"/>
          <w:szCs w:val="28"/>
        </w:rPr>
        <w:t>енность социальных работников 3</w:t>
      </w:r>
      <w:r w:rsidR="00A4263B"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62483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>. На сегодняшний день соци</w:t>
      </w:r>
      <w:r w:rsidR="001914E1" w:rsidRPr="00A6284B">
        <w:rPr>
          <w:rFonts w:ascii="Times New Roman" w:eastAsia="Times New Roman" w:hAnsi="Times New Roman" w:cs="Times New Roman"/>
          <w:bCs/>
          <w:sz w:val="28"/>
          <w:szCs w:val="28"/>
        </w:rPr>
        <w:t>альной службой обслуживается 34</w:t>
      </w: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1914E1" w:rsidRPr="00A6284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628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8" w:name="_Toc132716913"/>
      <w:bookmarkEnd w:id="7"/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2.11 </w:t>
      </w:r>
      <w:bookmarkEnd w:id="8"/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Жилищный фонд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Состояние </w:t>
      </w:r>
      <w:proofErr w:type="spellStart"/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</w:t>
      </w:r>
      <w:proofErr w:type="spellEnd"/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коммунальной сферы сельского поселения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Данные </w:t>
      </w: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6284B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существующем жилищном фонде </w:t>
      </w:r>
    </w:p>
    <w:p w:rsidR="00CA254F" w:rsidRPr="00A6284B" w:rsidRDefault="00721F5F" w:rsidP="00721F5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247EF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На 01.01. 201</w:t>
            </w:r>
            <w:r w:rsidR="001914E1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жилой фонд, м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247C1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21,2</w:t>
            </w:r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м</w:t>
            </w:r>
            <w:proofErr w:type="gramStart"/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247C1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м</w:t>
            </w:r>
            <w:proofErr w:type="gramStart"/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247C1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м</w:t>
            </w:r>
            <w:proofErr w:type="gramStart"/>
            <w:r w:rsidR="00AA3CD7" w:rsidRPr="00A628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жилой фонд на 1 жителя, м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247C1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85212"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3CD7" w:rsidRPr="00A6284B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Ветхий жилой фонд, м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A6284B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A254F" w:rsidRPr="00A6284B" w:rsidRDefault="00CA254F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Жители сельского поселения активно участвуют в различных программах по обеспечен</w:t>
      </w:r>
      <w:r w:rsidR="001327FD" w:rsidRPr="00A6284B">
        <w:rPr>
          <w:rFonts w:ascii="Times New Roman" w:eastAsia="Times New Roman" w:hAnsi="Times New Roman" w:cs="Times New Roman"/>
          <w:sz w:val="28"/>
          <w:szCs w:val="28"/>
        </w:rPr>
        <w:t>ию жильем: «Молодой семье доступное жилье»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>, «Развитие сельских территорий»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поступают из федерального и областного бюджет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и выделяются гражданам на строительство приобретение жилья до 70% от стоимости  построенного приобретенного жилья. 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           К услугам  ЖКХ,  предоставляемым  в посе</w:t>
      </w:r>
      <w:r w:rsidR="001327FD" w:rsidRPr="00A6284B">
        <w:rPr>
          <w:rFonts w:ascii="Times New Roman" w:eastAsia="Times New Roman" w:hAnsi="Times New Roman" w:cs="Times New Roman"/>
          <w:sz w:val="28"/>
          <w:szCs w:val="28"/>
        </w:rPr>
        <w:t xml:space="preserve">лении,  относится  водоснабжение </w:t>
      </w:r>
      <w:r w:rsidR="00257B73" w:rsidRPr="00A6284B">
        <w:rPr>
          <w:rFonts w:ascii="Times New Roman" w:eastAsia="Times New Roman" w:hAnsi="Times New Roman" w:cs="Times New Roman"/>
          <w:sz w:val="28"/>
          <w:szCs w:val="28"/>
        </w:rPr>
        <w:t xml:space="preserve">населения.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Поселение не может развиваться без учета состояния и перспектив развития инженерных систем жизнеобеспечения,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включают в себя такие составные части, как теплоснабжение, газоснабжение, электроснабжение и водоснабжение.</w:t>
      </w:r>
    </w:p>
    <w:p w:rsidR="00257B73" w:rsidRPr="00A6284B" w:rsidRDefault="00AA3CD7" w:rsidP="00257B7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5"/>
    </w:p>
    <w:p w:rsidR="00AA3CD7" w:rsidRPr="00A6284B" w:rsidRDefault="00EE2656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AA3CD7" w:rsidRPr="00A628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Основные стратегическими направлениями развития поселения</w:t>
      </w:r>
      <w:bookmarkEnd w:id="9"/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Экономические: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1.    Содействие развитию крупному сельскохозяйственному бизнесу, и вовлечение его как потенциального инвестора для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 xml:space="preserve"> выполнения социальных проектов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восстановлени</w:t>
      </w:r>
      <w:r w:rsidR="00CA254F" w:rsidRPr="00A628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объектов образования, культуры и спорта, помощь в организации питания школьников на взаимовыгодных условиях.   </w:t>
      </w:r>
    </w:p>
    <w:p w:rsidR="00721F5F" w:rsidRPr="00624834" w:rsidRDefault="00AA3CD7" w:rsidP="00624834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A6284B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3CD7" w:rsidRPr="00A6284B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2.    Развитие личного подворья граждан, как источника доходов населения.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-привлечение средств из районного бюджета  на восстановление пастбищ;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-введение в практику </w:t>
      </w:r>
      <w:proofErr w:type="spellStart"/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льготированной</w:t>
      </w:r>
      <w:proofErr w:type="spellEnd"/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оплаты за воду гражданам, имеющим крупнорогатый скот, </w:t>
      </w:r>
      <w:proofErr w:type="gramStart"/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сдающих</w:t>
      </w:r>
      <w:proofErr w:type="gramEnd"/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молоко.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-помощь населению в реализации мяса с личных подсобных хозяйств;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-поддержка предпринимателей осуществляющих</w:t>
      </w:r>
      <w:r w:rsidR="00247EFA"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закупку продукции с личных подсобных хозяйств на вы</w:t>
      </w:r>
      <w:r w:rsidR="00247EFA" w:rsidRPr="00A6284B">
        <w:rPr>
          <w:rFonts w:ascii="Times New Roman" w:eastAsia="Times New Roman" w:hAnsi="Times New Roman" w:cs="Times New Roman"/>
          <w:iCs/>
          <w:sz w:val="28"/>
          <w:szCs w:val="28"/>
        </w:rPr>
        <w:t>годных для населения условиях.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-помощь членам их семей в устройстве на работу;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   Содействие в обеспечении социальной поддержки </w:t>
      </w:r>
      <w:proofErr w:type="spellStart"/>
      <w:r w:rsidRPr="00A6284B">
        <w:rPr>
          <w:rFonts w:ascii="Times New Roman" w:eastAsia="Times New Roman" w:hAnsi="Times New Roman" w:cs="Times New Roman"/>
          <w:sz w:val="28"/>
          <w:szCs w:val="28"/>
        </w:rPr>
        <w:t>слабозащищенным</w:t>
      </w:r>
      <w:proofErr w:type="spellEnd"/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слоям населения: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-консультирование, помощь в получении субсидий, пособий различных льготных выплат;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санаторно</w:t>
      </w:r>
      <w:proofErr w:type="spellEnd"/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 - курортное лечение);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 xml:space="preserve"> - на восстановление водопроводов; 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 по ремонту и строительству жилья;</w:t>
      </w:r>
    </w:p>
    <w:p w:rsidR="00AA3CD7" w:rsidRPr="00A6284B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iCs/>
          <w:sz w:val="28"/>
          <w:szCs w:val="28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A6284B">
        <w:rPr>
          <w:rFonts w:ascii="Times New Roman" w:eastAsia="Times New Roman" w:hAnsi="Times New Roman" w:cs="Times New Roman"/>
          <w:iCs/>
          <w:sz w:val="28"/>
          <w:szCs w:val="28"/>
        </w:rPr>
        <w:t>ющими на территории поселения.</w:t>
      </w:r>
    </w:p>
    <w:p w:rsidR="00AA3CD7" w:rsidRPr="00A6284B" w:rsidRDefault="00DA1832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>.   Освещение поселения.</w:t>
      </w:r>
    </w:p>
    <w:p w:rsidR="00AA3CD7" w:rsidRPr="00A6284B" w:rsidRDefault="00DA1832" w:rsidP="00CA254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 xml:space="preserve">.   Привлечение средств  из областного и федерального бюджетов на строительство и ремонт </w:t>
      </w:r>
      <w:proofErr w:type="spellStart"/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="00AA3CD7" w:rsidRPr="00A6284B">
        <w:rPr>
          <w:rFonts w:ascii="Times New Roman" w:eastAsia="Times New Roman" w:hAnsi="Times New Roman" w:cs="Times New Roman"/>
          <w:sz w:val="28"/>
          <w:szCs w:val="28"/>
        </w:rPr>
        <w:t xml:space="preserve"> дорог.</w:t>
      </w:r>
    </w:p>
    <w:p w:rsidR="00EE2656" w:rsidRPr="00A6284B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0" w:name="_Toc132715995"/>
    </w:p>
    <w:p w:rsidR="00AA3CD7" w:rsidRPr="00A6284B" w:rsidRDefault="00EE2656" w:rsidP="00EE2656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Раздел </w:t>
      </w:r>
      <w:r w:rsidR="00AA3CD7" w:rsidRPr="00A62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4. Система основных программных мероприятий по развитию сельского поселения</w:t>
      </w:r>
      <w:bookmarkEnd w:id="10"/>
    </w:p>
    <w:p w:rsidR="00AA3CD7" w:rsidRPr="00A6284B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A6284B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A6284B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84B">
        <w:rPr>
          <w:rFonts w:ascii="Times New Roman" w:eastAsia="Times New Roman" w:hAnsi="Times New Roman" w:cs="Times New Roman"/>
          <w:sz w:val="28"/>
          <w:szCs w:val="28"/>
        </w:rPr>
        <w:t>Мероприятия Программы социального развит</w:t>
      </w:r>
      <w:r w:rsidR="00C50A06" w:rsidRPr="00A6284B">
        <w:rPr>
          <w:rFonts w:ascii="Times New Roman" w:eastAsia="Times New Roman" w:hAnsi="Times New Roman" w:cs="Times New Roman"/>
          <w:sz w:val="28"/>
          <w:szCs w:val="28"/>
        </w:rPr>
        <w:t>ия  поселения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lastRenderedPageBreak/>
        <w:t>выше системным признакам. Перечень  основных программных мероприятий на период 201</w:t>
      </w:r>
      <w:r w:rsidR="00DC02E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284B">
        <w:rPr>
          <w:rFonts w:ascii="Times New Roman" w:eastAsia="Times New Roman" w:hAnsi="Times New Roman" w:cs="Times New Roman"/>
          <w:sz w:val="28"/>
          <w:szCs w:val="28"/>
        </w:rPr>
        <w:t>-2033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A628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84B" w:rsidRPr="00751CE0" w:rsidRDefault="00A6284B" w:rsidP="00A6284B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</w:t>
      </w:r>
      <w:r w:rsidRPr="00751CE0">
        <w:rPr>
          <w:rFonts w:ascii="Times New Roman" w:hAnsi="Times New Roman"/>
          <w:b/>
          <w:bCs/>
          <w:sz w:val="28"/>
          <w:szCs w:val="28"/>
        </w:rPr>
        <w:t xml:space="preserve">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    Цель Программы: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   Задачи Программы: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- развитие социальной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51CE0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района Новосибирской области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     Про</w:t>
      </w:r>
      <w:r w:rsidR="009C02F3">
        <w:rPr>
          <w:rFonts w:ascii="Times New Roman" w:hAnsi="Times New Roman"/>
          <w:sz w:val="28"/>
          <w:szCs w:val="28"/>
        </w:rPr>
        <w:t>грамма реализуется в период 2018-2033</w:t>
      </w:r>
      <w:r w:rsidRPr="00751CE0">
        <w:rPr>
          <w:rFonts w:ascii="Times New Roman" w:hAnsi="Times New Roman"/>
          <w:sz w:val="28"/>
          <w:szCs w:val="28"/>
        </w:rPr>
        <w:t xml:space="preserve"> годы в 2 этапа.</w:t>
      </w:r>
    </w:p>
    <w:p w:rsidR="00A6284B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51CE0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A6284B" w:rsidRPr="00751CE0" w:rsidRDefault="00A6284B" w:rsidP="00A6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1CE0">
        <w:rPr>
          <w:rFonts w:ascii="Times New Roman" w:eastAsia="Times New Roman" w:hAnsi="Times New Roman" w:cs="Times New Roman"/>
          <w:sz w:val="28"/>
          <w:szCs w:val="28"/>
        </w:rPr>
        <w:t>. Строительство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ортивного комплекса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овоярково</w:t>
      </w:r>
      <w:proofErr w:type="spellEnd"/>
      <w:r w:rsidRPr="00751C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284B" w:rsidRPr="00751CE0" w:rsidRDefault="00A6284B" w:rsidP="00A6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CE0"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спортивной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овоярково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284B" w:rsidRPr="00A6284B" w:rsidRDefault="00A6284B" w:rsidP="00A6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Ремонт клуба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ополевка</w:t>
      </w:r>
      <w:proofErr w:type="spellEnd"/>
      <w:r w:rsidRPr="00751C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284B" w:rsidRPr="00751CE0" w:rsidRDefault="00A6284B" w:rsidP="00A6284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A6284B" w:rsidRPr="00751CE0" w:rsidRDefault="00A6284B" w:rsidP="00A6284B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1CE0">
        <w:rPr>
          <w:rFonts w:ascii="Times New Roman" w:hAnsi="Times New Roman"/>
          <w:b/>
          <w:bCs/>
          <w:sz w:val="28"/>
          <w:szCs w:val="28"/>
        </w:rPr>
        <w:lastRenderedPageBreak/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средств.</w:t>
      </w:r>
    </w:p>
    <w:p w:rsidR="00A6284B" w:rsidRPr="00751CE0" w:rsidRDefault="00A6284B" w:rsidP="00A6284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Финансирование входящих в Программу мероприятий осуществляется за счет средств бюджета Новосибирской области, бюджета </w:t>
      </w:r>
      <w:proofErr w:type="spellStart"/>
      <w:r w:rsidRPr="00751CE0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муниципального района, бюджета 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="007F32FC">
        <w:rPr>
          <w:rFonts w:ascii="Times New Roman" w:hAnsi="Times New Roman"/>
          <w:sz w:val="28"/>
          <w:szCs w:val="28"/>
        </w:rPr>
        <w:t xml:space="preserve"> сельсовета</w:t>
      </w:r>
      <w:r w:rsidRPr="00751CE0">
        <w:rPr>
          <w:rFonts w:ascii="Times New Roman" w:hAnsi="Times New Roman"/>
          <w:sz w:val="28"/>
          <w:szCs w:val="28"/>
        </w:rPr>
        <w:t xml:space="preserve">. </w:t>
      </w:r>
    </w:p>
    <w:p w:rsidR="00A6284B" w:rsidRPr="009C02F3" w:rsidRDefault="00A6284B" w:rsidP="00A6284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2F3">
        <w:rPr>
          <w:rFonts w:ascii="Times New Roman" w:hAnsi="Times New Roman"/>
          <w:color w:val="000000" w:themeColor="text1"/>
          <w:sz w:val="28"/>
          <w:szCs w:val="28"/>
        </w:rPr>
        <w:t>Прогнозный общий объем финансирования Программы на период 201</w:t>
      </w:r>
      <w:r w:rsidR="00DC02EB" w:rsidRPr="009C02F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C02F3">
        <w:rPr>
          <w:rFonts w:ascii="Times New Roman" w:hAnsi="Times New Roman"/>
          <w:color w:val="000000" w:themeColor="text1"/>
          <w:sz w:val="28"/>
          <w:szCs w:val="28"/>
        </w:rPr>
        <w:t>-203</w:t>
      </w:r>
      <w:r w:rsidR="00DC02EB" w:rsidRPr="009C02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02F3">
        <w:rPr>
          <w:rFonts w:ascii="Times New Roman" w:hAnsi="Times New Roman"/>
          <w:color w:val="000000" w:themeColor="text1"/>
          <w:sz w:val="28"/>
          <w:szCs w:val="28"/>
        </w:rPr>
        <w:t xml:space="preserve"> годов составляет 15500</w:t>
      </w:r>
      <w:r w:rsidRPr="009C02F3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A6284B" w:rsidRPr="009C02F3" w:rsidRDefault="009C02F3" w:rsidP="00A6284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2020 год -   500</w:t>
      </w:r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</w:t>
      </w:r>
    </w:p>
    <w:p w:rsidR="00A6284B" w:rsidRPr="009C02F3" w:rsidRDefault="009C02F3" w:rsidP="00A6284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2022год -    5000 </w:t>
      </w:r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gramStart"/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 xml:space="preserve">ублей; </w:t>
      </w:r>
    </w:p>
    <w:p w:rsidR="00A6284B" w:rsidRPr="009C02F3" w:rsidRDefault="009C02F3" w:rsidP="00A6284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 xml:space="preserve"> год -    </w:t>
      </w:r>
      <w:r>
        <w:rPr>
          <w:rFonts w:ascii="Times New Roman" w:hAnsi="Times New Roman"/>
          <w:color w:val="000000" w:themeColor="text1"/>
          <w:sz w:val="28"/>
          <w:szCs w:val="28"/>
        </w:rPr>
        <w:t>10000</w:t>
      </w:r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A6284B" w:rsidRPr="009C02F3">
        <w:rPr>
          <w:rFonts w:ascii="Times New Roman" w:hAnsi="Times New Roman"/>
          <w:color w:val="000000" w:themeColor="text1"/>
          <w:sz w:val="28"/>
          <w:szCs w:val="28"/>
        </w:rPr>
        <w:t>ублей;</w:t>
      </w:r>
    </w:p>
    <w:p w:rsidR="00A6284B" w:rsidRPr="009C02F3" w:rsidRDefault="00A6284B" w:rsidP="00A6284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2F3">
        <w:rPr>
          <w:rFonts w:ascii="Times New Roman" w:hAnsi="Times New Roman"/>
          <w:color w:val="000000" w:themeColor="text1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A6284B" w:rsidRPr="009C02F3" w:rsidRDefault="00A6284B" w:rsidP="00A6284B">
      <w:pPr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02F3">
        <w:rPr>
          <w:rFonts w:ascii="Times New Roman" w:hAnsi="Times New Roman"/>
          <w:color w:val="000000" w:themeColor="text1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A6284B" w:rsidRPr="00751CE0" w:rsidRDefault="00A6284B" w:rsidP="00A62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6284B" w:rsidRPr="00751CE0" w:rsidSect="00E37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84B" w:rsidRDefault="00A6284B" w:rsidP="00A6284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Таблица 6.1  Объемы и источники финансирования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"/>
        <w:gridCol w:w="2907"/>
        <w:gridCol w:w="1579"/>
        <w:gridCol w:w="1056"/>
        <w:gridCol w:w="1449"/>
        <w:gridCol w:w="1408"/>
        <w:gridCol w:w="1252"/>
        <w:gridCol w:w="2083"/>
        <w:gridCol w:w="2163"/>
      </w:tblGrid>
      <w:tr w:rsidR="00A6284B" w:rsidRPr="004F7203" w:rsidTr="00A6284B">
        <w:trPr>
          <w:trHeight w:val="348"/>
        </w:trPr>
        <w:tc>
          <w:tcPr>
            <w:tcW w:w="889" w:type="dxa"/>
            <w:vMerge w:val="restart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F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F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7" w:type="dxa"/>
            <w:vMerge w:val="restart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vMerge w:val="restart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248" w:type="dxa"/>
            <w:gridSpan w:val="5"/>
            <w:tcBorders>
              <w:bottom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Объем финансирования, тыс</w:t>
            </w:r>
            <w:proofErr w:type="gramStart"/>
            <w:r w:rsidRPr="004F720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F7203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163" w:type="dxa"/>
            <w:vMerge w:val="restart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</w:tr>
      <w:tr w:rsidR="00A6284B" w:rsidRPr="004F7203" w:rsidTr="00A6284B">
        <w:trPr>
          <w:trHeight w:val="228"/>
        </w:trPr>
        <w:tc>
          <w:tcPr>
            <w:tcW w:w="889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  <w:tc>
          <w:tcPr>
            <w:tcW w:w="2163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4B" w:rsidRPr="004F7203" w:rsidTr="00A6284B">
        <w:trPr>
          <w:trHeight w:val="252"/>
        </w:trPr>
        <w:tc>
          <w:tcPr>
            <w:tcW w:w="889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A6284B" w:rsidRPr="004F7203" w:rsidRDefault="00A6284B" w:rsidP="00514DE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2163" w:type="dxa"/>
            <w:vMerge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4B" w:rsidRPr="004F7203" w:rsidTr="00A6284B">
        <w:tc>
          <w:tcPr>
            <w:tcW w:w="88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Строительство спортивного комплекса</w:t>
            </w: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овоярково</w:t>
            </w:r>
            <w:proofErr w:type="spellEnd"/>
          </w:p>
        </w:tc>
        <w:tc>
          <w:tcPr>
            <w:tcW w:w="157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9500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7203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Новоярковского</w:t>
            </w:r>
            <w:proofErr w:type="spellEnd"/>
            <w:r w:rsidRPr="004F720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6284B" w:rsidRPr="004F7203" w:rsidTr="00A6284B">
        <w:trPr>
          <w:trHeight w:val="1378"/>
        </w:trPr>
        <w:tc>
          <w:tcPr>
            <w:tcW w:w="88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7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Строите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льство спортивной площадки </w:t>
            </w:r>
            <w:r w:rsidRPr="004F720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ополевка</w:t>
            </w:r>
            <w:proofErr w:type="spellEnd"/>
          </w:p>
        </w:tc>
        <w:tc>
          <w:tcPr>
            <w:tcW w:w="157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DC02E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475</w:t>
            </w: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7203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Новоярковского</w:t>
            </w:r>
            <w:proofErr w:type="spellEnd"/>
            <w:r w:rsidRPr="004F720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6284B" w:rsidRPr="004F7203" w:rsidTr="00A6284B">
        <w:trPr>
          <w:trHeight w:val="1796"/>
        </w:trPr>
        <w:tc>
          <w:tcPr>
            <w:tcW w:w="88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</w:tcPr>
          <w:p w:rsidR="00A6284B" w:rsidRPr="00A6284B" w:rsidRDefault="00A6284B" w:rsidP="00A6284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Ремонт клуб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ополевка</w:t>
            </w:r>
            <w:proofErr w:type="spellEnd"/>
          </w:p>
        </w:tc>
        <w:tc>
          <w:tcPr>
            <w:tcW w:w="157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DC02E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5000</w:t>
            </w: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4750</w:t>
            </w: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7203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Новоярковского</w:t>
            </w:r>
            <w:proofErr w:type="spellEnd"/>
            <w:r w:rsidRPr="004F720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6284B" w:rsidRPr="004F7203" w:rsidTr="00A6284B">
        <w:tc>
          <w:tcPr>
            <w:tcW w:w="88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 xml:space="preserve">                             Всего</w:t>
            </w:r>
          </w:p>
        </w:tc>
        <w:tc>
          <w:tcPr>
            <w:tcW w:w="1579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14725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0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4B" w:rsidRPr="004F7203" w:rsidTr="00514DED">
        <w:tc>
          <w:tcPr>
            <w:tcW w:w="14786" w:type="dxa"/>
            <w:gridSpan w:val="9"/>
            <w:tcBorders>
              <w:left w:val="nil"/>
              <w:bottom w:val="nil"/>
              <w:right w:val="nil"/>
            </w:tcBorders>
          </w:tcPr>
          <w:p w:rsidR="00A6284B" w:rsidRPr="004F7203" w:rsidRDefault="00A6284B" w:rsidP="00514DE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84B" w:rsidRPr="00751CE0" w:rsidRDefault="00A6284B" w:rsidP="00A6284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  <w:sectPr w:rsidR="00A6284B" w:rsidRPr="00751CE0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6284B" w:rsidRPr="00751CE0" w:rsidRDefault="00A6284B" w:rsidP="00A6284B">
      <w:pPr>
        <w:pStyle w:val="ab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 xml:space="preserve">Раздел </w:t>
      </w:r>
      <w:r w:rsidR="00DC02EB">
        <w:rPr>
          <w:rFonts w:ascii="Times New Roman" w:hAnsi="Times New Roman"/>
          <w:b/>
          <w:bCs/>
          <w:kern w:val="36"/>
          <w:sz w:val="28"/>
          <w:szCs w:val="28"/>
        </w:rPr>
        <w:t>7</w:t>
      </w:r>
      <w:r w:rsidRPr="00751CE0">
        <w:rPr>
          <w:rFonts w:ascii="Times New Roman" w:hAnsi="Times New Roman"/>
          <w:b/>
          <w:bCs/>
          <w:kern w:val="36"/>
          <w:sz w:val="28"/>
          <w:szCs w:val="28"/>
        </w:rPr>
        <w:t>.   Оценка эффективности мероприятий Программы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</w:t>
      </w:r>
      <w:r w:rsidR="009C02F3">
        <w:rPr>
          <w:rFonts w:ascii="Times New Roman" w:hAnsi="Times New Roman"/>
          <w:sz w:val="28"/>
          <w:szCs w:val="28"/>
        </w:rPr>
        <w:t xml:space="preserve"> в 2017 году по отношению к 2033</w:t>
      </w:r>
      <w:r w:rsidRPr="00751CE0">
        <w:rPr>
          <w:rFonts w:ascii="Times New Roman" w:hAnsi="Times New Roman"/>
          <w:sz w:val="28"/>
          <w:szCs w:val="28"/>
        </w:rPr>
        <w:t xml:space="preserve"> году.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         За счет активизации предпринимательской деятельности, увеличатся ежегодный  объемы  производства в поселениях.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Раздел </w:t>
      </w:r>
      <w:r w:rsidRPr="00751CE0">
        <w:rPr>
          <w:rFonts w:ascii="Times New Roman" w:hAnsi="Times New Roman"/>
          <w:b/>
          <w:sz w:val="28"/>
          <w:szCs w:val="28"/>
        </w:rPr>
        <w:t xml:space="preserve"> </w:t>
      </w:r>
      <w:r w:rsidR="00DC02EB">
        <w:rPr>
          <w:rFonts w:ascii="Times New Roman" w:hAnsi="Times New Roman"/>
          <w:b/>
          <w:sz w:val="28"/>
          <w:szCs w:val="28"/>
        </w:rPr>
        <w:t>8</w:t>
      </w:r>
      <w:r w:rsidRPr="00751CE0">
        <w:rPr>
          <w:rFonts w:ascii="Times New Roman" w:hAnsi="Times New Roman"/>
          <w:b/>
          <w:sz w:val="28"/>
          <w:szCs w:val="28"/>
        </w:rPr>
        <w:t xml:space="preserve">.    Организация  </w:t>
      </w:r>
      <w:proofErr w:type="gramStart"/>
      <w:r w:rsidRPr="00751CE0">
        <w:rPr>
          <w:rFonts w:ascii="Times New Roman" w:hAnsi="Times New Roman"/>
          <w:b/>
          <w:sz w:val="28"/>
          <w:szCs w:val="28"/>
        </w:rPr>
        <w:t>контроля  за</w:t>
      </w:r>
      <w:proofErr w:type="gramEnd"/>
      <w:r w:rsidRPr="00751CE0">
        <w:rPr>
          <w:rFonts w:ascii="Times New Roman" w:hAnsi="Times New Roman"/>
          <w:b/>
          <w:sz w:val="28"/>
          <w:szCs w:val="28"/>
        </w:rPr>
        <w:t xml:space="preserve"> реализацией Программы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51CE0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Глава  поселения осуществляет следующие действия: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-рассматривает и утверждает план мероприятий, объемы их финансирования и сроки реализации;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</w:t>
      </w:r>
      <w:proofErr w:type="gramStart"/>
      <w:r w:rsidRPr="00751C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1CE0">
        <w:rPr>
          <w:rFonts w:ascii="Times New Roman" w:hAnsi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-осуществляет руководство </w:t>
      </w:r>
      <w:proofErr w:type="gramStart"/>
      <w:r w:rsidRPr="00751CE0">
        <w:rPr>
          <w:rFonts w:ascii="Times New Roman" w:hAnsi="Times New Roman"/>
          <w:sz w:val="28"/>
          <w:szCs w:val="28"/>
        </w:rPr>
        <w:t>по</w:t>
      </w:r>
      <w:proofErr w:type="gramEnd"/>
      <w:r w:rsidRPr="00751CE0">
        <w:rPr>
          <w:rFonts w:ascii="Times New Roman" w:hAnsi="Times New Roman"/>
          <w:sz w:val="28"/>
          <w:szCs w:val="28"/>
        </w:rPr>
        <w:t>: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 - реализации мероприятий Программы поселения.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lastRenderedPageBreak/>
        <w:t>      Специалист администрации поселения осуществляет следующие функции: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-подготовка проектов программ поселения по приоритетным направлениям Программы;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 -формирование бюджетных заявок на выделение средств из муниципального бюджета поселения;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           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Раздел</w:t>
      </w:r>
      <w:r w:rsidRPr="00751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02EB">
        <w:rPr>
          <w:rFonts w:ascii="Times New Roman" w:hAnsi="Times New Roman"/>
          <w:b/>
          <w:bCs/>
          <w:sz w:val="28"/>
          <w:szCs w:val="28"/>
        </w:rPr>
        <w:t>9</w:t>
      </w:r>
      <w:r w:rsidRPr="00751CE0">
        <w:rPr>
          <w:rFonts w:ascii="Times New Roman" w:hAnsi="Times New Roman"/>
          <w:b/>
          <w:sz w:val="28"/>
          <w:szCs w:val="28"/>
        </w:rPr>
        <w:t>.   Механизм обновления Программы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мероприятий,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        Раздел </w:t>
      </w:r>
      <w:r w:rsidR="00DC02EB">
        <w:rPr>
          <w:rFonts w:ascii="Times New Roman" w:hAnsi="Times New Roman"/>
          <w:b/>
          <w:bCs/>
          <w:kern w:val="36"/>
          <w:sz w:val="28"/>
          <w:szCs w:val="28"/>
        </w:rPr>
        <w:t>10</w:t>
      </w:r>
      <w:r w:rsidRPr="00751CE0">
        <w:rPr>
          <w:rFonts w:ascii="Times New Roman" w:hAnsi="Times New Roman"/>
          <w:b/>
          <w:bCs/>
          <w:kern w:val="36"/>
          <w:sz w:val="28"/>
          <w:szCs w:val="28"/>
        </w:rPr>
        <w:t>. Заключение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CE0">
        <w:rPr>
          <w:rFonts w:ascii="Times New Roman" w:hAnsi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751CE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1. Реконструкция уличного освещения обеспечит устойчивое энергоснабжение поселения; 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lastRenderedPageBreak/>
        <w:t xml:space="preserve">2.  Улучшение </w:t>
      </w:r>
      <w:proofErr w:type="spellStart"/>
      <w:r w:rsidRPr="00751CE0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751CE0">
        <w:rPr>
          <w:rFonts w:ascii="Times New Roman" w:hAnsi="Times New Roman"/>
          <w:sz w:val="28"/>
          <w:szCs w:val="28"/>
        </w:rPr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3.  Привлечения внебюджетных инвестиций в экономику поселения;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4.  Повышения благоустройства поселения;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5.  Формирования современного привлекательного имиджа поселения;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6.  Устойчивое развитие социальной инфраструктуры поселения.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Реализация Программы позволит: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1) повысить качество жизни жителей  сельского поселения;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       Социальная стабильность в сельском </w:t>
      </w:r>
      <w:r>
        <w:rPr>
          <w:rFonts w:ascii="Times New Roman" w:hAnsi="Times New Roman"/>
          <w:sz w:val="28"/>
          <w:szCs w:val="28"/>
        </w:rPr>
        <w:t>поселении в настоящее время может быть обеспечена</w:t>
      </w:r>
      <w:r w:rsidRPr="00751CE0">
        <w:rPr>
          <w:rFonts w:ascii="Times New Roman" w:hAnsi="Times New Roman"/>
          <w:sz w:val="28"/>
          <w:szCs w:val="28"/>
        </w:rPr>
        <w:t xml:space="preserve">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A6284B" w:rsidRPr="00751CE0" w:rsidRDefault="00A6284B" w:rsidP="00A628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51CE0">
        <w:rPr>
          <w:rFonts w:ascii="Times New Roman" w:hAnsi="Times New Roman"/>
          <w:sz w:val="28"/>
          <w:szCs w:val="28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16522C" w:rsidRPr="00A6284B" w:rsidRDefault="0016522C" w:rsidP="0016522C">
      <w:pPr>
        <w:rPr>
          <w:rFonts w:ascii="Times New Roman" w:hAnsi="Times New Roman" w:cs="Times New Roman"/>
          <w:sz w:val="28"/>
          <w:szCs w:val="28"/>
        </w:rPr>
      </w:pPr>
    </w:p>
    <w:p w:rsidR="0016522C" w:rsidRPr="00A6284B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522C" w:rsidRPr="00A6284B" w:rsidSect="000E1BE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4F" w:rsidRDefault="005E764F" w:rsidP="00721F5F">
      <w:pPr>
        <w:spacing w:after="0" w:line="240" w:lineRule="auto"/>
      </w:pPr>
      <w:r>
        <w:separator/>
      </w:r>
    </w:p>
  </w:endnote>
  <w:endnote w:type="continuationSeparator" w:id="0">
    <w:p w:rsidR="005E764F" w:rsidRDefault="005E764F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4B" w:rsidRDefault="007E4014" w:rsidP="0077715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A6284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6284B" w:rsidRDefault="00A6284B" w:rsidP="0077715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4B" w:rsidRDefault="007E4014" w:rsidP="0077715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A6284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D031A">
      <w:rPr>
        <w:rStyle w:val="af4"/>
        <w:noProof/>
      </w:rPr>
      <w:t>16</w:t>
    </w:r>
    <w:r>
      <w:rPr>
        <w:rStyle w:val="af4"/>
      </w:rPr>
      <w:fldChar w:fldCharType="end"/>
    </w:r>
  </w:p>
  <w:p w:rsidR="00A6284B" w:rsidRDefault="00A6284B" w:rsidP="0077715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4F" w:rsidRDefault="005E764F" w:rsidP="00721F5F">
      <w:pPr>
        <w:spacing w:after="0" w:line="240" w:lineRule="auto"/>
      </w:pPr>
      <w:r>
        <w:separator/>
      </w:r>
    </w:p>
  </w:footnote>
  <w:footnote w:type="continuationSeparator" w:id="0">
    <w:p w:rsidR="005E764F" w:rsidRDefault="005E764F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5C0D48"/>
    <w:multiLevelType w:val="hybridMultilevel"/>
    <w:tmpl w:val="9F86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0D3"/>
    <w:rsid w:val="00000925"/>
    <w:rsid w:val="000160CA"/>
    <w:rsid w:val="000376A0"/>
    <w:rsid w:val="0004267E"/>
    <w:rsid w:val="00045ACA"/>
    <w:rsid w:val="00065AA7"/>
    <w:rsid w:val="00082912"/>
    <w:rsid w:val="000A4697"/>
    <w:rsid w:val="000D031A"/>
    <w:rsid w:val="000E0073"/>
    <w:rsid w:val="000E0491"/>
    <w:rsid w:val="000E1BEF"/>
    <w:rsid w:val="000E1F35"/>
    <w:rsid w:val="000E3577"/>
    <w:rsid w:val="000F075F"/>
    <w:rsid w:val="0011000B"/>
    <w:rsid w:val="001273B7"/>
    <w:rsid w:val="001327FD"/>
    <w:rsid w:val="0013409C"/>
    <w:rsid w:val="00146CEF"/>
    <w:rsid w:val="0016522C"/>
    <w:rsid w:val="0018371C"/>
    <w:rsid w:val="001914E1"/>
    <w:rsid w:val="001919C0"/>
    <w:rsid w:val="001A5889"/>
    <w:rsid w:val="001D4D66"/>
    <w:rsid w:val="001F1089"/>
    <w:rsid w:val="002319B2"/>
    <w:rsid w:val="00247C17"/>
    <w:rsid w:val="00247EFA"/>
    <w:rsid w:val="00257B73"/>
    <w:rsid w:val="00282427"/>
    <w:rsid w:val="002A1B22"/>
    <w:rsid w:val="002A536E"/>
    <w:rsid w:val="002A72BD"/>
    <w:rsid w:val="002C3613"/>
    <w:rsid w:val="002D0F68"/>
    <w:rsid w:val="00300B30"/>
    <w:rsid w:val="00304DBA"/>
    <w:rsid w:val="00307DFC"/>
    <w:rsid w:val="00330A75"/>
    <w:rsid w:val="003373CF"/>
    <w:rsid w:val="00340375"/>
    <w:rsid w:val="00352EDD"/>
    <w:rsid w:val="0036502F"/>
    <w:rsid w:val="003723E1"/>
    <w:rsid w:val="003742DC"/>
    <w:rsid w:val="00385212"/>
    <w:rsid w:val="003A5A7E"/>
    <w:rsid w:val="003B10DD"/>
    <w:rsid w:val="003B1D27"/>
    <w:rsid w:val="003C248E"/>
    <w:rsid w:val="003C7888"/>
    <w:rsid w:val="003D682D"/>
    <w:rsid w:val="003D6A42"/>
    <w:rsid w:val="003D756A"/>
    <w:rsid w:val="003E35FF"/>
    <w:rsid w:val="00431AE8"/>
    <w:rsid w:val="00437E7B"/>
    <w:rsid w:val="00445EAD"/>
    <w:rsid w:val="00447428"/>
    <w:rsid w:val="004537FF"/>
    <w:rsid w:val="004567B7"/>
    <w:rsid w:val="00467A9B"/>
    <w:rsid w:val="004765E5"/>
    <w:rsid w:val="0047711C"/>
    <w:rsid w:val="00487C80"/>
    <w:rsid w:val="004A50FE"/>
    <w:rsid w:val="004A540D"/>
    <w:rsid w:val="004A5936"/>
    <w:rsid w:val="004A6541"/>
    <w:rsid w:val="004B2919"/>
    <w:rsid w:val="004B7BAA"/>
    <w:rsid w:val="004C619E"/>
    <w:rsid w:val="004D5753"/>
    <w:rsid w:val="00505188"/>
    <w:rsid w:val="005160AA"/>
    <w:rsid w:val="005177EC"/>
    <w:rsid w:val="00520782"/>
    <w:rsid w:val="005213A4"/>
    <w:rsid w:val="0054076B"/>
    <w:rsid w:val="005468C3"/>
    <w:rsid w:val="005619C2"/>
    <w:rsid w:val="00561EA9"/>
    <w:rsid w:val="005678C5"/>
    <w:rsid w:val="0059706B"/>
    <w:rsid w:val="005E764F"/>
    <w:rsid w:val="005F5D8C"/>
    <w:rsid w:val="00624834"/>
    <w:rsid w:val="00634860"/>
    <w:rsid w:val="00675455"/>
    <w:rsid w:val="006B76CF"/>
    <w:rsid w:val="006C3F27"/>
    <w:rsid w:val="006D45E8"/>
    <w:rsid w:val="006F53E4"/>
    <w:rsid w:val="007017A4"/>
    <w:rsid w:val="00704334"/>
    <w:rsid w:val="00721F5F"/>
    <w:rsid w:val="00722FFF"/>
    <w:rsid w:val="0073224A"/>
    <w:rsid w:val="007405D7"/>
    <w:rsid w:val="00756AA0"/>
    <w:rsid w:val="00771414"/>
    <w:rsid w:val="00787C76"/>
    <w:rsid w:val="007911F5"/>
    <w:rsid w:val="007C623F"/>
    <w:rsid w:val="007D59D4"/>
    <w:rsid w:val="007E4014"/>
    <w:rsid w:val="007E6DAE"/>
    <w:rsid w:val="007F32FC"/>
    <w:rsid w:val="008112A5"/>
    <w:rsid w:val="00844AB5"/>
    <w:rsid w:val="00851919"/>
    <w:rsid w:val="00852162"/>
    <w:rsid w:val="00861A4D"/>
    <w:rsid w:val="008823EF"/>
    <w:rsid w:val="00882D6D"/>
    <w:rsid w:val="008E44D8"/>
    <w:rsid w:val="0091002A"/>
    <w:rsid w:val="00913A54"/>
    <w:rsid w:val="009166EE"/>
    <w:rsid w:val="009332F7"/>
    <w:rsid w:val="009372FF"/>
    <w:rsid w:val="00977C15"/>
    <w:rsid w:val="00987942"/>
    <w:rsid w:val="00990D36"/>
    <w:rsid w:val="009A1247"/>
    <w:rsid w:val="009B27BC"/>
    <w:rsid w:val="009B3457"/>
    <w:rsid w:val="009C02F3"/>
    <w:rsid w:val="009C078D"/>
    <w:rsid w:val="009C2A8B"/>
    <w:rsid w:val="009E4956"/>
    <w:rsid w:val="00A104FB"/>
    <w:rsid w:val="00A122DB"/>
    <w:rsid w:val="00A16830"/>
    <w:rsid w:val="00A269A6"/>
    <w:rsid w:val="00A4263B"/>
    <w:rsid w:val="00A51709"/>
    <w:rsid w:val="00A523C4"/>
    <w:rsid w:val="00A6284B"/>
    <w:rsid w:val="00AA3CD7"/>
    <w:rsid w:val="00AE1981"/>
    <w:rsid w:val="00AE7FEB"/>
    <w:rsid w:val="00AF6555"/>
    <w:rsid w:val="00AF6AE3"/>
    <w:rsid w:val="00B03F99"/>
    <w:rsid w:val="00B06F5C"/>
    <w:rsid w:val="00B1143E"/>
    <w:rsid w:val="00B14A13"/>
    <w:rsid w:val="00B42C0E"/>
    <w:rsid w:val="00B4758E"/>
    <w:rsid w:val="00B55186"/>
    <w:rsid w:val="00B61D99"/>
    <w:rsid w:val="00B64D35"/>
    <w:rsid w:val="00B653B2"/>
    <w:rsid w:val="00B76382"/>
    <w:rsid w:val="00B926D7"/>
    <w:rsid w:val="00BB5F0F"/>
    <w:rsid w:val="00BC44FF"/>
    <w:rsid w:val="00BC51EC"/>
    <w:rsid w:val="00BD1840"/>
    <w:rsid w:val="00BF73D7"/>
    <w:rsid w:val="00C30AA9"/>
    <w:rsid w:val="00C351B7"/>
    <w:rsid w:val="00C423D1"/>
    <w:rsid w:val="00C507AC"/>
    <w:rsid w:val="00C50A06"/>
    <w:rsid w:val="00C51380"/>
    <w:rsid w:val="00C54ABB"/>
    <w:rsid w:val="00C605CB"/>
    <w:rsid w:val="00C63F9A"/>
    <w:rsid w:val="00C7065E"/>
    <w:rsid w:val="00CA254F"/>
    <w:rsid w:val="00CC0152"/>
    <w:rsid w:val="00CC671F"/>
    <w:rsid w:val="00CD4D04"/>
    <w:rsid w:val="00D4102F"/>
    <w:rsid w:val="00D4207E"/>
    <w:rsid w:val="00D51063"/>
    <w:rsid w:val="00D65939"/>
    <w:rsid w:val="00D90F65"/>
    <w:rsid w:val="00DA1832"/>
    <w:rsid w:val="00DA7A5A"/>
    <w:rsid w:val="00DC02EB"/>
    <w:rsid w:val="00DD31EF"/>
    <w:rsid w:val="00DD4F32"/>
    <w:rsid w:val="00DD60D3"/>
    <w:rsid w:val="00DE74C9"/>
    <w:rsid w:val="00E055FC"/>
    <w:rsid w:val="00E24D4B"/>
    <w:rsid w:val="00E34DA7"/>
    <w:rsid w:val="00E374D4"/>
    <w:rsid w:val="00E42D67"/>
    <w:rsid w:val="00E93F37"/>
    <w:rsid w:val="00EE03CA"/>
    <w:rsid w:val="00EE2656"/>
    <w:rsid w:val="00F27079"/>
    <w:rsid w:val="00F30BF2"/>
    <w:rsid w:val="00F320EE"/>
    <w:rsid w:val="00F34EFE"/>
    <w:rsid w:val="00F448DF"/>
    <w:rsid w:val="00F656B4"/>
    <w:rsid w:val="00F75EBD"/>
    <w:rsid w:val="00F92F17"/>
    <w:rsid w:val="00FB41DE"/>
    <w:rsid w:val="00FB4799"/>
    <w:rsid w:val="00FC28B9"/>
    <w:rsid w:val="00FD1A67"/>
    <w:rsid w:val="00FD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F"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page number"/>
    <w:basedOn w:val="a0"/>
    <w:rsid w:val="00A6284B"/>
  </w:style>
  <w:style w:type="paragraph" w:customStyle="1" w:styleId="31">
    <w:name w:val="Стиль3"/>
    <w:basedOn w:val="3"/>
    <w:link w:val="32"/>
    <w:rsid w:val="00A6284B"/>
    <w:pPr>
      <w:keepNext/>
      <w:spacing w:before="0" w:beforeAutospacing="0" w:after="0" w:afterAutospacing="0"/>
      <w:jc w:val="center"/>
    </w:pPr>
    <w:rPr>
      <w:rFonts w:ascii="Arial" w:hAnsi="Arial"/>
      <w:sz w:val="24"/>
      <w:szCs w:val="26"/>
      <w:u w:val="single"/>
    </w:rPr>
  </w:style>
  <w:style w:type="character" w:customStyle="1" w:styleId="32">
    <w:name w:val="Стиль3 Знак"/>
    <w:link w:val="31"/>
    <w:rsid w:val="00A6284B"/>
    <w:rPr>
      <w:rFonts w:ascii="Arial" w:eastAsia="Times New Roman" w:hAnsi="Arial" w:cs="Times New Roman"/>
      <w:b/>
      <w:bCs/>
      <w:sz w:val="24"/>
      <w:szCs w:val="26"/>
      <w:u w:val="single"/>
    </w:rPr>
  </w:style>
  <w:style w:type="table" w:styleId="af5">
    <w:name w:val="Table Grid"/>
    <w:basedOn w:val="a1"/>
    <w:uiPriority w:val="59"/>
    <w:rsid w:val="00A628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A828-564D-4218-BA0D-6D1AE52E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16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</cp:revision>
  <cp:lastPrinted>2018-04-05T08:56:00Z</cp:lastPrinted>
  <dcterms:created xsi:type="dcterms:W3CDTF">2016-06-20T05:43:00Z</dcterms:created>
  <dcterms:modified xsi:type="dcterms:W3CDTF">2018-04-13T03:27:00Z</dcterms:modified>
</cp:coreProperties>
</file>