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3D" w:rsidRPr="0045683D" w:rsidRDefault="0045683D" w:rsidP="004568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121F6">
        <w:rPr>
          <w:bCs/>
          <w:sz w:val="28"/>
          <w:szCs w:val="28"/>
        </w:rPr>
        <w:t>Барабинская межрайонная прокуратура разъясняет</w:t>
      </w:r>
      <w:r w:rsidR="001121F6" w:rsidRPr="001121F6">
        <w:rPr>
          <w:bCs/>
          <w:sz w:val="28"/>
          <w:szCs w:val="28"/>
        </w:rPr>
        <w:t>, что</w:t>
      </w:r>
      <w:r w:rsidR="001121F6">
        <w:rPr>
          <w:b/>
          <w:bCs/>
          <w:sz w:val="28"/>
          <w:szCs w:val="28"/>
        </w:rPr>
        <w:t xml:space="preserve"> з</w:t>
      </w:r>
      <w:r w:rsidRPr="0045683D">
        <w:rPr>
          <w:bCs/>
          <w:sz w:val="28"/>
          <w:szCs w:val="28"/>
        </w:rPr>
        <w:t>а нарушение правил парковки транспортных сре</w:t>
      </w:r>
      <w:proofErr w:type="gramStart"/>
      <w:r w:rsidRPr="0045683D">
        <w:rPr>
          <w:bCs/>
          <w:sz w:val="28"/>
          <w:szCs w:val="28"/>
        </w:rPr>
        <w:t>дств пр</w:t>
      </w:r>
      <w:proofErr w:type="gramEnd"/>
      <w:r w:rsidRPr="0045683D">
        <w:rPr>
          <w:bCs/>
          <w:sz w:val="28"/>
          <w:szCs w:val="28"/>
        </w:rPr>
        <w:t>едусмотрена административная ответственность</w:t>
      </w:r>
      <w:r>
        <w:rPr>
          <w:bCs/>
          <w:sz w:val="28"/>
          <w:szCs w:val="28"/>
        </w:rPr>
        <w:t>.</w:t>
      </w:r>
    </w:p>
    <w:p w:rsidR="0045683D" w:rsidRPr="0045683D" w:rsidRDefault="0045683D" w:rsidP="004568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83D">
        <w:rPr>
          <w:sz w:val="28"/>
          <w:szCs w:val="28"/>
        </w:rPr>
        <w:t xml:space="preserve">Статьей 12.19 Кодекса РФ об административных правонарушениях предусмотрена административная ответственность за нарушение правил остановки или стоянки транспортных средств, в том числе: </w:t>
      </w:r>
    </w:p>
    <w:p w:rsidR="0045683D" w:rsidRPr="0045683D" w:rsidRDefault="0045683D" w:rsidP="00456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83D">
        <w:rPr>
          <w:sz w:val="28"/>
          <w:szCs w:val="28"/>
        </w:rPr>
        <w:t>- в местах, отведенных для остановки или стоянки транспортных средств инвалидов;</w:t>
      </w:r>
    </w:p>
    <w:p w:rsidR="0045683D" w:rsidRPr="0045683D" w:rsidRDefault="0045683D" w:rsidP="00456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83D">
        <w:rPr>
          <w:sz w:val="28"/>
          <w:szCs w:val="28"/>
        </w:rPr>
        <w:t>- на пешеходном переходе и ближе 5 метров перед ним;</w:t>
      </w:r>
    </w:p>
    <w:p w:rsidR="0045683D" w:rsidRPr="0045683D" w:rsidRDefault="0045683D" w:rsidP="00456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83D">
        <w:rPr>
          <w:sz w:val="28"/>
          <w:szCs w:val="28"/>
        </w:rPr>
        <w:t xml:space="preserve">- на тротуаре; </w:t>
      </w:r>
    </w:p>
    <w:p w:rsidR="0045683D" w:rsidRPr="0045683D" w:rsidRDefault="0045683D" w:rsidP="00456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83D">
        <w:rPr>
          <w:sz w:val="28"/>
          <w:szCs w:val="28"/>
        </w:rPr>
        <w:t>- в местах остановки маршрутных транспортных средств или ближе 15 метров от мест остановки маршрутных транспортных средств;</w:t>
      </w:r>
    </w:p>
    <w:p w:rsidR="0045683D" w:rsidRPr="0045683D" w:rsidRDefault="0045683D" w:rsidP="00456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83D">
        <w:rPr>
          <w:sz w:val="28"/>
          <w:szCs w:val="28"/>
        </w:rPr>
        <w:t xml:space="preserve">- на трамвайных путях; </w:t>
      </w:r>
    </w:p>
    <w:p w:rsidR="0045683D" w:rsidRPr="0045683D" w:rsidRDefault="0045683D" w:rsidP="00456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83D">
        <w:rPr>
          <w:sz w:val="28"/>
          <w:szCs w:val="28"/>
        </w:rPr>
        <w:t>- далее первого ряда от края проезжей части;</w:t>
      </w:r>
    </w:p>
    <w:p w:rsidR="0045683D" w:rsidRPr="0045683D" w:rsidRDefault="0045683D" w:rsidP="00456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83D">
        <w:rPr>
          <w:sz w:val="28"/>
          <w:szCs w:val="28"/>
        </w:rPr>
        <w:t>- на проезжей части, повлекшее создание препятствий для движения других транспортных средств;</w:t>
      </w:r>
    </w:p>
    <w:p w:rsidR="0045683D" w:rsidRPr="0045683D" w:rsidRDefault="0045683D" w:rsidP="00456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5683D">
        <w:rPr>
          <w:sz w:val="28"/>
          <w:szCs w:val="28"/>
        </w:rPr>
        <w:t>- в тоннеле.</w:t>
      </w:r>
    </w:p>
    <w:p w:rsidR="0045683D" w:rsidRPr="0045683D" w:rsidRDefault="0045683D" w:rsidP="004568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683D">
        <w:rPr>
          <w:sz w:val="28"/>
          <w:szCs w:val="28"/>
        </w:rPr>
        <w:t>За совершение названного правонарушения предусмотрено наказание в виде предупреждения либо штрафа в размере от 500 до 5 000 руб.</w:t>
      </w:r>
    </w:p>
    <w:p w:rsidR="0045683D" w:rsidRDefault="0045683D" w:rsidP="004568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83D">
        <w:rPr>
          <w:rFonts w:ascii="Times New Roman" w:hAnsi="Times New Roman" w:cs="Times New Roman"/>
          <w:sz w:val="28"/>
          <w:szCs w:val="28"/>
        </w:rPr>
        <w:t xml:space="preserve">Самовольное использование земельных участков для парковки автомобилей влечет наступление административной ответственности по ст. 7.1 </w:t>
      </w:r>
      <w:proofErr w:type="spellStart"/>
      <w:r w:rsidRPr="0045683D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45683D">
        <w:rPr>
          <w:rFonts w:ascii="Times New Roman" w:hAnsi="Times New Roman" w:cs="Times New Roman"/>
          <w:sz w:val="28"/>
          <w:szCs w:val="28"/>
        </w:rPr>
        <w:t xml:space="preserve"> РФ. При этом для граждан предусмотрено наказание в виде административного штрафа в размере от 500 до 1 000 руб., для должностных лиц - от 1 000 до 2 000 руб., для юридических лиц - от 10 000 </w:t>
      </w:r>
      <w:proofErr w:type="gramStart"/>
      <w:r w:rsidRPr="0045683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5683D">
        <w:rPr>
          <w:rFonts w:ascii="Times New Roman" w:hAnsi="Times New Roman" w:cs="Times New Roman"/>
          <w:sz w:val="28"/>
          <w:szCs w:val="28"/>
        </w:rPr>
        <w:t xml:space="preserve"> 20 000 руб. </w:t>
      </w:r>
    </w:p>
    <w:p w:rsidR="0045683D" w:rsidRDefault="0045683D" w:rsidP="004568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83D" w:rsidRDefault="0045683D" w:rsidP="0045683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683D" w:rsidRDefault="0045683D" w:rsidP="0045683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45683D" w:rsidRDefault="0045683D" w:rsidP="0045683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683D" w:rsidRPr="0045683D" w:rsidRDefault="0045683D" w:rsidP="0045683D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                                                                              В.В. Степанова</w:t>
      </w:r>
    </w:p>
    <w:p w:rsidR="00615ABE" w:rsidRPr="0045683D" w:rsidRDefault="00615ABE" w:rsidP="004568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615ABE" w:rsidRPr="0045683D" w:rsidSect="0061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5683D"/>
    <w:rsid w:val="001121F6"/>
    <w:rsid w:val="0045683D"/>
    <w:rsid w:val="00615ABE"/>
    <w:rsid w:val="007B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3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568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45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>DG Win&amp;Soft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2014-08-05T11:10:00Z</dcterms:created>
  <dcterms:modified xsi:type="dcterms:W3CDTF">2014-08-05T11:17:00Z</dcterms:modified>
</cp:coreProperties>
</file>